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9C" w:rsidRPr="00996A9C" w:rsidRDefault="00996A9C" w:rsidP="0099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27 июня 2012 г. N 24726</w:t>
      </w:r>
    </w:p>
    <w:p w:rsidR="00996A9C" w:rsidRPr="00996A9C" w:rsidRDefault="00120BF7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F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2.15pt" o:hralign="center" o:hrstd="t" o:hrnoshade="t" o:hr="t" fillcolor="black" stroked="f"/>
        </w:pic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И СОЦИАЛЬНОГО РАЗВИТИЯ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РОССИЙСКОЙ ФЕДЕРАЦИИ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от 15 мая 2012 г. N 543н</w:t>
      </w:r>
    </w:p>
    <w:p w:rsidR="00996A9C" w:rsidRPr="00996A9C" w:rsidRDefault="00412B10" w:rsidP="00412B10">
      <w:pPr>
        <w:tabs>
          <w:tab w:val="left" w:pos="5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6A9C"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ПОЛОЖЕНИЯ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ОБ ОРГАНИЗАЦИИ ОКАЗАНИЯ ПЕРВИЧНОЙ МЕДИКО-САНИТАРНОЙ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ПОМОЩИ ВЗРОСЛОМУ НАСЕЛЕНИЮ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об организации оказания первичной медико-санитарной помощи.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И.о. Министра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Т.А.ГОЛИКОВА</w:t>
      </w:r>
    </w:p>
    <w:p w:rsidR="00052BEC" w:rsidRPr="00052BE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ОБ ОРГАНИЗАЦИИ ОКАЗАНИЯ ПЕРВИЧНОЙ МЕДИКО-САНИТАРНОЙ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6A9C">
        <w:rPr>
          <w:rFonts w:ascii="Times New Roman" w:eastAsia="Times New Roman" w:hAnsi="Times New Roman" w:cs="Times New Roman"/>
          <w:b/>
          <w:bCs/>
          <w:sz w:val="26"/>
          <w:szCs w:val="26"/>
        </w:rPr>
        <w:t>ПОМОЩИ ВЗРОСЛОМУ НАСЕЛЕНИЮ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приложениями N 1 - 27 к настоящему Положению.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Работникам организаций,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перечень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в медицинских организациях может оказываться населению: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а) в качестве бесплатной -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б) в качестве платной медицинской помощи - за счет сре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аждан и организаций.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Первичная медико-санитарная помощь оказывается в плановой и неотложной формах.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7. Первичная медико-санитарная помощь оказывается: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1) амбулаторно, в том числе: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при выявлении или угрозе возникновения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климато-географических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условий;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2) в условиях дневного стационара, в том числе стационара на дому.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приложением N 5 к настоящему Положению.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9. Первичная медико-санитарная помощь оказывается в соответствии с установленными порядками оказания отдельных видов (по профилям) медицинской помощи и стандартами медицинской помощи.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10. Первичная медико-санитарная помощь включает следующие виды: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помощь, которая оказывается врачами-терапевтами, врачами-терапевтами участковыми, врачами общей практики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11. В малочисленных и (или) расположенных на значительном удалении от медицинской организации или ее подразделении населенных пунктах, в том числе временных (сезонных), медицинские организации, оказывающие первичную медико-санитарную помощь по территориально-участковому принципу, на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внезапных, опасных для жизни острых заболеваниях, состояниях, обострениях хронических заболеваний, травмах,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отравлениях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одного из домовых хозяйств.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оказания первой помощи включает формирование аптечки первой помощи, ее пополнение по мере необходимости, обучение навыкам оказания первой помощи, 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основной причиной смертности (в том числе внезапной сердечной смерти, острого коронарного синдрома, острого нарушения мозгового кровообращения),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содержащими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12. 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пунктом 18 настоящего Положения.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16. В медицинских организациях могут быть организованы участки: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фельдшерский;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терапевтический (в том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цеховой);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врача общей практики (семейного врача);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акушерский;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приписной.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17. Обслуживание населения на участках осуществляется: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фельдшером фельдшерского здравпункта, фельдшерско-акушерского пункта;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врачом-терапевтом участковым, врачом-терапевтом участковым цехового врачебного участка, медицинской сестрой участковой на терапевтическом (в том числе цеховом) участке;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врачом общей практики (семейным врачом), помощником врача общей практики, медицинской сестрой врача общей практики на участке врача общей практики (семейного врача).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 фельдшерском участке - 1300 человек взрослого населения в возрасте 18 лет и старше;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 участке врача общей практики - 1200 человек взрослого населения в возрасте 18 лет и старше;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 участке семейного врача - 1500 человек взрослого и детского населения;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на комплексном участке - 2000 и более человек взрослого и детского населения.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общей практики, фельдшеров (акушеров) в полном объеме.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поло-возрастного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состава населения, его плотности, а также иных показателей, характеризующих здоровье населения.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Первичная специализированная медико-санитарная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помощь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052BE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2BEC" w:rsidRDefault="00052BE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 ОРГАНИЗАЦИИ ДЕЯТЕЛЬНОСТИ ПОЛИКЛИНИКИ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поликлиники.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Руководство поликлиникой осуществляет главный врач, на должность которого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приказом Минздравсоцразвития России от 23 июля 2010 г. N 541н (зарегистрирован Минюстом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России 25 августа 2010 г. N 18247).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На должность фельдшера поликлиники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"Фельдшер".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На должность медицинской сестры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"Фельдшер", "Акушерка" или "Медицинская сестра".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приложением N 2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, а также иных показателей, характеризующих здоровье населения.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8. Для организации работы поликлиники в ее структуре рекомендуется предусматривать следующие подразделения: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регистратура;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(кабинет) доврачебной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общей врачебной (семейной) практики;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(кабинет) первичной специализированной медико-санитарной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кабинеты врачей-специалистов;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(кабинет) неотложной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(кабинет) функциональной диагностики;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стоматологическое отделение (кабинет);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процедурный кабинет;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смотровой кабинет;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флюорографический кабинет;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доверия;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кризисных состояний и медико-психологической разгрузки;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медицинской помощи при отказе от курения;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(кабинет) лучевой диагностики;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клиническая лаборатория;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биохимическая лаборатория;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микробиологическая лаборатория;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(кабинет) медицинской профилактики;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центр здоровья;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помещения (учебные классы, аудитории) для проведения групповой профилактики (школ здоровья);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дневной стационар;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информационно-аналитическое отделение или кабинет медицинской статистики;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организационно-методический кабинет (отделение);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административно-хозяйственные подразделения.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9. Оснащение отделений и кабинетов осуществляется в соответствии с установленными порядками оказания отдельных видов (по профилям) медицинской помощи.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11. Основными задачами поликлиники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диспансеризации населения;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диагностика и лечение различных заболеваний и состояний;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восстановительное лечение и реабилитация;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всех видов медицинских осмотров (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, предварительные, периодические);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врачебных консультаций;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медицинского обеспечения подготовки юношей к военной службе;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экспертиза временной нетрудоспособности, выдача и продление листков нетрудоспособности;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квалификации врачей и работников со средним медицинским образованием;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ведение медицинской документации в установленном порядке и представление отчетности;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 ПОЛИКЛИНИКИ &lt;1&gt;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┌─────┬─────────────────────────┬─────────────────────────────────────────┐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│      Наименование       │          Количество должностей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 │       должностей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│1.   │Главный врач             │1 должность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│Заведующий               │при  числе  должностей  врачей-терапевтов│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│терапевтическим          │всех   наименований   (включая    врачей-│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│отделением               │терапевтов  подростковых  при  отсутствии│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│соответствующего  отделения) 6,5  -  9 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│вместо 0,5  должности  врача;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  числе указанных должностей более 9 -│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│сверх этих должностей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│Заведующий               │1 должность: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│хирургическим отделением │при числе  должностей  врачей-хирургов  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│врачей    травматологов-ортопедов    (при│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отсутствии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в    учреждении    должности│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│заведующего   травматолого-ортопедическим│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│отделением) 5 - 8 - вместо 0,5  должности│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│врача;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 числе указанных должностей  более 8 -│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│сверх этих должностей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│4.   │Заведующий               │1  должность  на  8  и  более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врачебных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     │травматолог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│должностей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│ортопедическим   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│отделением &lt;1&gt;   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│Заведующий отделением    │1   должность   в   штате    поликлиники,│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│медицинской профилактики │обслуживающей не менее 25 тыс.  взрослого│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│населения,  вместо  0,5  должности  врача│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│кабинета медицинской профилактики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│Заведующий отделением    │1  должность  по  каждому  из   отделений│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оториноларингологическим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,│указанного профиля при  числе  должностей│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офтальмологическим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,      │врачей  соответствующих  наименований  не│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неврологическим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│менее 3,5 - вместо 0,5 должности врача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│Заместитель главного     │1 должность - при числе должностей врачей│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│врача по экспертизе      │амбулаторного приема не менее 25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│временной        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│нетрудоспособности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 │Главная медицинская      │1 должность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│сестра           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│9.   │Заведующий кабинетом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│У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станавливается в  поликлинике  с  числом│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│медицинской статистики   │должностей врачей амбулаторного приема не│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│менее 40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 │Заместитель главного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│У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станавливается   при   числе   врачебных│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│врача по медицинской     │должностей  (включая  должность  главного│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│части                    │врача) не менее 40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│11.  │Врач-терапевт участковый │1 должность  на  1700  человек  взрослого│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│населения в возрасте 18 лет и старше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│12.  │Врач-хирург              │0,65  должности   на   10   000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                         │взрослого  населения,  прикрепленного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│поликлинике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│13.  │Врач-травматолог-ортопед │1 должность для ведения  приема  взрослых│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│больных  с   травмами   и   заболеваниями│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│костно-мышечной   системы   на   20   500│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│взрослого населения;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│1  должность   на   20   коек   в   смену│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│травматолого-ортопедического отделения;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│1  круглосуточный   пост   на   100   000│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 населения  для   оказания│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│круглосуточной               амбулаторной│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│травматологической помощи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│14.  │Врач-уролог              │1   должность   на   20    000 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населения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│15.  │Врач-оториноларинголог   │1   должность   на   20    000 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населения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│16.  │Врач-офтальмолог         │0,6    должности  на  10   000 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населения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│17.  │Врач-невролог            │1   должность   на   20    000 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населения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│18.  │Врач-кардиолог           │1   должность   на   20    000 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населения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│19.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Врач-эндокринолог (врач- │1   должность   на   20    000    человек│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     │диабетолог)              │прикрепленного населения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│20.  │Врач-инфекционист        │1   должность   на   50    000 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населения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│21.  │Врач-аллерголог-         │1 должность на 100 000 взрослого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│иммунолог                │населения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│22.  │Врач-ревматолог          │1   должность   на   30    000    человек│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│прикрепленного населения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│23.  │Врач (фельдшер) кабинета │0,5  должности  на   5   тыс.   взрослого│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│медицинской профилактики │населения &lt;2&gt;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│24.  │Заведующий кабинетом     │1   должность   вместо   0,5    должности│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│медицинской помощи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│заведующего     кабинетом     медицинской│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отказе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от курения        │профилактики &lt;3&gt;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│25.  │Врач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клинической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│1  должность  на  25  должностей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│лабораторной диагностики │ведущих     амбулаторный     прием,     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│дополнительно 0,25 должности при  наличии│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│аллергологического кабинета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│26.  │Врач-рентгенолог         │1  должность  на  25  должностей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│ведущих амбулаторный прием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│27.  │Врач-физиотерапевт       │в зависимости от числа должностей  врачей│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│амбулаторного приема поликлиники: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│от 15 до 30 - 0,5 должности;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│свыше 30 до 50 - 1 должность;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│свыше 50 - 1  должность  и  дополнительно│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│0,5 должности на  каждые  последующие  25│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                         │должностей врачей,  ведущих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амбулаторный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│прием (сверх 50)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│28.  │Врач по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лечебной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│1  должность  на  40  должностей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│физкультуре              │ведущих амбулаторный прием, но не менее 1│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│должности на поликлинику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│29.  │Врач-методист            │1 должность в штате одной  из  поликлиник│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│города с  населением  200  и  более  тыс.│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│человек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│30.  │Врач функциональной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│В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зависимости от числа должностей  врачей│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│диагностики              │амбулаторного приема: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│от 20 до 50 - 0,5 должности;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│свыше 50 - 1 должность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│31.  │Врач-психотерапевт       │1  должность  на  25  000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прикрепленного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│населения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│32.  │Врач-онколог или врач-   │1 должность на  500  человек  контингента│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│специалист, прошедший    │диспансерных онкологических больных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│подготовку по онкологии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│33.  │Врач-психиатр-нарколог   │1  должность  на  30  000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прикрепленного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│населения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│34.  │Врач-гастроэнтеролог     │1 должность на 50 000 взрослого населения│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│35.  │Врач-колопроктолог       │1 должность на 100 000 населения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│36.  │Врач-эпидемиолог         │1  должность  в  поликлиниках  свыше  300│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│посещений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│37.  │Медицинская сестра       │1,5   должности   на   каждую   должность│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│участковая               │участкового врача-терапевта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│38.  │Медицинская сестра       │2 должности на  каждую  должность  врача-│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│хирурга,  травматолога-ортопеда,   врача-│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│эндокринолога (врача-диабетолога);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│1 должность на  каждую  должность  врача,│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│ведущего амбулаторный прием;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                         │1 должность  в  смену  на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круглосуточный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                         │травмпункт при наличии объема  работы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│наложению гипсовых повязок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│1 должность  на  каждую  должность  врача│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│функциональной диагностики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│39.  │Медицинская сестра       │0,5  должности  на   5   тыс.   взрослого│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│отделения (кабинета)     │населения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│медицинской профилактики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│(для обеспечения         │                   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│доврачебного приема,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│сбора анамнеза и 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│обеспечения организации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│динамического наблюдения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│за лицами с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высоким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│риском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хронического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│неинфекционного  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│заболевания)             │ 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│40.  │Медицинская сестра по    │1   должность   на   15   тыс.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условных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│физиотерапии             │физиотерапевтических единиц в год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│41.  │Инструктор по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лечебной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│1  должность  на  25  должностей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│физкультуре              │ведущих     амбулаторный     прием,     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                         │дополнительно 0,5 должности при наличии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составе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поликлиники     травматолого-│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│ортопедического отделения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│42.  │Лаборант                 │1  должность  на  8  должностей 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│ведущих амбулаторный прием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│43.  │Рентгенолаборант         │Соответственно     должностям     врачей-│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│рентгенологов и дополнительно 1 должность│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│при   наличии   в   составе   поликлиники│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│травматолого-ортопедического отделения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│44.  │Медицинская сестра по    │1  должность  на  10  должностей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│массажу                  │ведущих     амбулаторный     прием,     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                         │дополнительно 0,5 должности при наличии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│поликлинике  травматолого-ортопедического│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│отделения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│45.  │Медицинская сестра       │1  должность  на  10  должностей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│ведущих амбулаторный прием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│46.  │Старшая операционная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│У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станавливается  в  штате  поликлиники  с│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│медицинская сестра       │числом   должностей   врачей-хирургов   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│врачей травматологов-ортопедов не менее 4│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│-  вместо  одной  должности   медицинской│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│сестры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│47.  │Старшая медицинская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│У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станавливается в  поликлинике  с  числом│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│сестра регистратуры      │должностей медицинских  регистраторов  не│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│менее 8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│48.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Старшая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медицинская      │Соответственно   должностям    заведующих│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│сестра отделения         │отделениями &lt;4&gt;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│49.  │Медицинский регистратор  │1,1 должности  на  5  должностей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│ведущих амбулаторный прием;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│1  должность  на  архив   рентгенкабинета│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│(отделения)    поликлиники    с    числом│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│должностей врачей амбулаторного приема не│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│менее 100;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│для ведения карт учета диспансеризации 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│из  расчета  1  должность  на   20   тыс.│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│указанных карт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│50.  │Медицинский статистик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│У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станавливаются в поликлиниках  с  числом│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│врачебных должностей (всех):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│до 20 -  0,5 должности;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│свыше 20 до 40 - 1  должность;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│свыше 40 до 60 - 1,5 должности;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│свыше 60 - 2 должности &lt;5&gt;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│51.  │Помощник эпидемиолога    │1  должность  в  поликлиниках  с   числом│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│посещений до 300;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│1    должность    (вместе    с    врачом-│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│эпидемиологом) в  поликлиниках  с  числом│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│посещений свыше 700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│52.  │Сестра-хозяйка           │1 должность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│53.  │Санитар                  │1 должность: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 каждую  должность   врача-специалиста│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│(хирурга,          травматолога-ортопеда,│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│инфекциониста, колопроктолога);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каждые две  должности  других  врачей,│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│ведущих амбулаторный прием;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каждые 4 должности врачей-лаборантов 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│лаборантов;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каждые 2 должности медицинских  сестер│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│по  физиотерапии,  а  при  наличии  водо-│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│грязе-торфо-озокерито-парафинолечения  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каждую должность  медицинской  сестры,│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занятой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отпуском указанных процедур;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   каждую    должность    операционной│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│медицинской сестры;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каждую  должность  медицинской  сестры│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│процедурного  кабинета,  но  не  более  1│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│должности на кабинет в смену;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рентгеновский кабинет в смену;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│на регистратуру в смену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│54.  │Медицинский психолог     │Соответственно     должностям     врачей-│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│психотерапевтов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├─────┼─────────────────────────┼─────────────────────────────────────────┤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│55.  │Социальный работник      │Соответственно     должностям     врачей-│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│психотерапевтов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└─────┴─────────────────────────┴─────────────────────────────────────────┘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&gt; Н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&lt;3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&gt; Н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&lt;4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&lt;5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КАБИНЕТА (ОТДЕЛЕНИЯ) ДОВРАЧЕБНОЙ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ПОМОЩИ ПОЛИКЛИНИКИ (ВРАЧЕБНОЙ АМБУЛАТОРИИ, ЦЕНТРА</w:t>
      </w:r>
      <w:proofErr w:type="gramEnd"/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ОБЩЕЙ ВРАЧЕБНОЙ ПРАКТИКИ (СЕМЕЙНОЙ МЕДИЦИНЫ))</w:t>
      </w:r>
      <w:proofErr w:type="gramEnd"/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останавливают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7. Основными задачами кабинета (отделения) доврачебной помощи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прием больных для решения вопроса о срочности направления к врачу;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оформление листков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профилактических медицинских осмотров.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РЕГИСТРАТУРЫ ПОЛИКЛИНИКИ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(ВРАЧЕБНОЙ АМБУЛАТОРИИ, ЦЕНТРА ОБЩЕЙ ВРАЧЕБНОЙ</w:t>
      </w:r>
      <w:proofErr w:type="gramEnd"/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ПРАКТИКИ (СЕМЕЙНОЙ МЕДИЦИНЫ))</w:t>
      </w:r>
      <w:proofErr w:type="gramEnd"/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Основными задачами регистратуры медицинской организации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беспрепятственной и безотлагательной предварительной записи больных на прием к врачу, в том числе в автоматизированном режиме, в кабинет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регистрации вызовов врачей на дом по месту жительства (пребывания) больного;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Для осуществления своих задач регистратура организует и осуществляет: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в установленном порядке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в поликлинику на профилактические обследования и осмотры &lt;1&gt;;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&gt; Н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подбор медицинских карт амбулаторных больных, записавшихся на прием или вызвавших врача на дом;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доставку медицинской документации пациентов в кабинеты врачей;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оформление листков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052BEC" w:rsidRDefault="00996A9C" w:rsidP="000B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ОТДЕЛЕНИЯ (КАБИНЕТА) НЕОТЛОЖНОЙ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МЕДИЦИНСКОЙ ПОМОЩИ ПОЛИКЛИНИКИ (ВРАЧЕБНОЙ АМБУЛАТОРИИ,</w:t>
      </w:r>
      <w:proofErr w:type="gramEnd"/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ЦЕНТРА ОБЩЕЙ ВРАЧЕБНОЙ ПРАКТИКИ (СЕМЕЙНОЙ МЕДИЦИНЫ))</w:t>
      </w:r>
      <w:proofErr w:type="gramEnd"/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6. Неотложная медицинская помощь лицам, обратившимся в медицинскую организацию с признаками неотложных состояний,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регистратора безотлагательно.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КАБИНЕТА ВРАЧА ОБЩЕЙ ПРАКТИКИ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(СЕМЕЙНОГО ВРАЧА)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врача общей практики (семейного врача).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Основными задачами Кабинета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первичной врачебной медико-санитарной помощи в соответствии с установленными порядками оказания отдельных видов (по профилям) медицинской помощи и стандартами медицинской помощи, в том числе в дневном стационаре;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медицинской реабилитации;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профилактики инфекционных и неинфекционных заболеваний;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формированию здорового образа жизни;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коррекции факторов риска развития заболеваний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) лечения (активное посещение) при наличии медицинских показаний;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формирование групп риска;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за предраковыми заболеваниями;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нетрудоспособности, направление на медико-социальную экспертизу;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санитарно-гигиенических и противоэпидемических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предварительных или периодических медицинских осмотров работников и водителей транспортных средств;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 по охране семьи, материнства, отцовства и детства;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996A9C" w:rsidRPr="00996A9C" w:rsidRDefault="00120BF7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F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2.15pt" o:hralign="center" o:hrstd="t" o:hrnoshade="t" o:hr="t" fillcolor="black" stroked="f"/>
        </w:pic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КонсультантПлюс: примечание.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Нумерация пунктов дана в соответствии с официальным текстом документа.</w:t>
      </w:r>
    </w:p>
    <w:p w:rsidR="00996A9C" w:rsidRPr="00996A9C" w:rsidRDefault="00120BF7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F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2.15pt" o:hralign="center" o:hrstd="t" o:hrnoshade="t" o:hr="t" fillcolor="black" stroked="f"/>
        </w:pic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ОТДЕЛЕНИЯ (КАБИНЕТА)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МЕДИЦИНСКОЙ ПРОФИЛАКТИКИ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отделения (кабинета) профилактики (далее - Отделение).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Отделение организуется в медицинской организации (ее структурном подразделении), оказывающей первичную медико-санитарную помощь.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Отделение профилактики включает в себя следующие структурные подразделения: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анамнестический кабинет;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функциональных (инструментальных) исследований;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пропаганды здорового образа жизни;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централизованного учета ежегодной диспансеризации;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медицинской помощи при отказе от курения.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Отделение возглавляет заведующий, который подчиняется непосредственно главному врачу медицинской организации (руководителю ее структурного подразделения), оказывающей первичную медико-санитарную помощь.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Основными функциями Отделения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диспансеризации;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профилактических медицинских осмотров;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раннее выявление заболеваний и лиц, имеющих факторы риска развития заболеваний;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контроль и учет ежегодной диспансеризации населения;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обследования, диспансерного наблюдения и проведения лечебно-оздоровительных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воспитание и пропаганда здорового образа жизни (борьба с курением, алкоголизмом, избыточным питанием, гиподинамией и другие).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8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МОБИЛЬНОЙ МЕДИЦИНСКОЙ БРИГАДЫ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мобильной медицинской бригады.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имеющих опыт лечебной и организационной работы.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пунктом 2 настоящих Правил, учебно-методическими пособиями и санитарно-просветительной литературой.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9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 ОРГАНИЗАЦИИ ДЕЯТЕЛЬНОСТИ ДНЕВНОГО СТАЦИОНАРА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приложением N 10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На должность заведующего дневным стационаром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Для организации работы дневного стационара в его структуре рекомендуется предусматривать: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палаты;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процедурную (манипуляционную);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пост медицинской сестры;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заведующего дневным стационаром;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комнату для приема пищи больными;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кабинеты врачей;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комнату персонала;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комнату для временного хранения оборудования;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санузел для персонала;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санузел для пациентов;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санитарную комнату.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7. Оснащение дневного стационара осуществляется в соответствии со стандартом оснащения дневного стационара согласно приложению N 11 к Положению об организации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оказания первичной медико-санитарной помощи взрослому населению, утвержденному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9. Дневной стационар осуществляет следующие функции: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больным, не требующим круглосуточного медицинского наблюдения в соответствии с утвержденными стандартами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внедрение в практику современных методов диагностики, лечения и реабилитации больных;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10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 ДНЕВНОГО СТАЦИОНАРА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│     Наименование должности     │      Количество должностей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 │                                │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│1.   │Заведующий дневным стационаром -│вместо  0,5  должности  врача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│врач-терапевт            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наличии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менее 20 пациенто-мест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│Врач-терапевт, врач-терапевт    │1 должность  на  20  пациенто-мест│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│участковый, врач общей практики │или на 20  больных  стационара  на│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│(семейный врач)                 │дому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│Старшая медицинская сестра      │вместо  0,5 должности  медицинской│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│сестры  при   наличии   менее   20│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│пациенто-мест,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     │                                │1 должность на 20 пациенто-мест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 │Медицинская сестра процедурная  │1 должность на 15 пациенто-мест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│Медицинская сестра              │1 должность на 6 больных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│Санитар                         │1 должность на 15 пациенто-мест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11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СТАНДАРТ ОСНАЩЕНИЯ ДНЕВНОГО СТАЦИОНАРА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│                  Наименование                   │ Количество, шт.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│1.   │Набор реанимационный     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│Ингалятор аэрозольный компрессорный  (небулайзер)│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│портативный                                      │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│Облучатель  ультрафиолетовый  бактерицидный  (для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потребности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│помещений)                                       │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 │Аппарат для диагностики функций внешнего  дыхания│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│&lt;1&gt;                                              │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│Рабочее место заведующего дневным стационаром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│   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ри наличии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│    должности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│   заведующего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│     дневным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│   стационаром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Рабочее  место   врача-терапевта   (врача   общей│  по требованию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│практики (семейного врача))                      │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│Рабочее место медицинской сестры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 │Ростомер                 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│9.   │Стетофонендоскоп         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 │Измеритель        артериального         давления,│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│сфигмоманометр                                   │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│11.  │Штатив для длительных инфузионных вливаний       │   1 на 1 койку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│12.  │Укладка  для  оказания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экстренной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медицинской│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│помощи при анафилактическом шоке                 │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│13.  │Укладка "АнтиСПИД"       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│14.  │Спирограф электронный &lt;1&gt;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│15.  │Пульсоксиметр            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│16.  │Рабочее место заведующего дневным стационаром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│17.  │Рабочее место медицинской сестры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│18.  │Весы медицинские         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│19.  │Стетофонендоскоп           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│20.  │Сфигмоманометр для взрослых                      │        1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│21.  │Штатив медицинский (инфузионная стойка)          │   1 на 1 койку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&gt; П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ри отсутствии отделения (кабинета) функциональной диагностики в структуре медицинской организации.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12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 ОРГАНИЗАЦИИ ДЕЯТЕЛЬНОСТИ ВРАЧЕБНОЙ АМБУЛАТОРИИ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врачебной амбулатории.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Оказание первичной врачебной медицинской помощи во врачебной амбулатории осуществляется врачами-терапевтами участковыми, врачами-терапевтами цехового врачебного участка, врачами общей практики (семейными врачами) и врачами-специалистами по территориально-участковому принципу.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заведующего врачебной амбулаторией назначается специалист, соответствующий квалификационным требованиям к специалистам с высшим и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а также приказом Минздравсоцразвития России от 23 июля 2010 г. N 541н (зарегистрирован Минюстом России 25 августа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2010 г. N 18247).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На должность врача врачебной амбулатории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На должность фельдшера врачебной амбулатории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7. На должность акушерки врачебной амбулатории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На должность медицинской сестры врачебной амбулатории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9. Врачебная амбулатория обеспечивается автомобилями скорой медицинской помощи класса 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Приложением N 13 к Положению об организации первичной медико-санитарной помощи взрослому населению, утвержденному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11. Для организации работы врачебной амбулатории в ее структуре рекомендуется предусматривать следующие помещения: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регистратура;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процедурная;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кабинеты врачей;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медицинской профилактики;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комната персонала;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санузел для персонала;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санузел для пациентов;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клиническая лаборатория;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биохимическая лаборатория;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санитарная комната.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14. Оснащение врачебной амбулатории осуществляется в соответствии со стандартом оснащения, установленным приложением N 14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15. Основными задачами врачебной амбулатории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за больными хроническими заболеваниями;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медицинской реабилитации;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медицинской помощи (по профилям);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стационара на дому;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формированию здорового образа жизни;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социально значимыми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санитарно-гигиенических и противоэпидемических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0B406F" w:rsidRDefault="00996A9C" w:rsidP="000B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406F" w:rsidRDefault="000B406F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13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 ВРАЧЕБНОЙ АМБУЛАТОРИИ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│  Наименование должности  │         Рекомендуемый норматив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 │                          │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│1.   │Заведующий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врачебной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│при наличии до  3  должностей  врачей 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│амбулаторией - врач       │вместо 0,5 должности фельдшера;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│при наличии более 3  должностей врачей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│1 должность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│Врач-терапевт участковый  │1 должность на  1700  человек  взрослого│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│(врач-терапевт цехового   │населения         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│врачебного участка,       │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│фельдшер (при возложении в│                  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│функции лечащего врача))  │                  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│Медицинская сестра        │1  должность  на  1   должность   врача-│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│врача-терапевта           │терапевта  участкового  (врача-терапевта│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│участкового               │цехового       врачебного       участка,│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│фельдшера),    врача-специалиста     (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│исключением врача акушера-гинеколога)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 │Врач-хирург               │1 должность на 10 000 человек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│Врач акушер-гинеколог     │1 должность на 2200 женщин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│Акушерка                  │1  должность   на   1   врача   акушера-│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│гинеколога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│Старшая медицинская сестра│при наличии до 3 должностей медсестер  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│вместо 0,5 должности медсестры;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│при   наличии   более    3    должностей│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│медсестер - 1 должность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 │Медицинская сестра        │1 должность  на 3000 человек взрослого 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│детского населения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│9.   │Санитар                   │1  должность  на  4   должности   врача-│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│терапевта или врача-педиатра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 │Сестра-хозяйка            │1 должность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сестер врача общей практики, фельдшеров (акушерок) в полном объеме.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14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СТАНДАРТ ОСНАЩЕНИЯ ВРАЧЕБНОЙ АМБУЛАТОРИИ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┌────┬─────────────────────────────────────────────────────┬──────────────┐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│        Наименование оборудования (оснащения)        │  Требуемое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п/п│                                                     │ количество,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    шт.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1. │Электрокардиограф портативный, 6-канальный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2. │Тонометр для измерения артериального давления на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│периферических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артериях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&lt;1&gt;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3. │Фонендоскоп &lt;1&gt;             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4. │Анализатор уровня сахара крови портативный с тес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т-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│полосками                  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5. │Экспресс-анализатор уровня холестерина в крови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│портативный                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6. │Спирометр (портативный с одноразовыми мундштуками)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7. │Комплект оборудования для проведения санпросветработы│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8. │Экспресс-анализатор кардиомаркеров портативный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9. │Стол манипуляционный        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10.│Стол процедурный            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11.│Шкаф для медикаментов       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12.│Кушетки медицинские &lt;1&gt;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13.│Шкаф для одежды        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14.│Шкаф для белья         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15.│Рабочее место врача (фельдшера) &lt;1&gt;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16.│Рабочее место медицинской сестры (акушерки) &lt;1&gt;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17.│Вешалка для одежды     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18.│Тумбочки медицинские   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19.│Сейф для хранения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ядовитых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и сильнодействующих       │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│медицинских препаратов     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20.│Холодильник для медикаментов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21.│Облучатель бактерицидный    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22.│Секундомер             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23.│Термометр медицинский                                │ не менее 5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24.│Пузырь для льда        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25.│Коробки стерилизационные (биксы) (разных размеров)   │  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потребности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26.│Роторасширитель одноразовый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27.│Языкодержатель                                   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28.│Стерилизатор электрический средний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29.│Сухожаровой шкаф или автоклав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30.│Портативный аппарат для искусственной вентиляции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│легких                     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31.│Кислородный ингалятор любого типа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32.│Воздуховоды для искусственного дыхания "рот в рот"   │ не менее 3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33.│Весы напольные для взрослых &lt;1&gt;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34.│Дыхательный аппарат ручной (мешок Амбу)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35.│Укладка для оказания помощи при анафилактическом шоке│    1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  каждого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помещения,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    где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│осуществляются│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инвазивные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 процедуры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 36.│Укладка для проведения экстренной личной профилактики│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37.│Укладка универсальная для забора материала от людей и│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│из объектов окружающей среды для исследования на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│особо опасные инфекционные болезни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38.│Аптечка экстренной профилактики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парентеральных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│    1 для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│инфекций                                             │   каждого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помещения,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    где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│осуществляются│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инвазивные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                          │  процедуры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39.│Укладка для оказания помощи при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остром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коронарном    │ не менее 2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синдроме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40.│Укладка для оказания помощи при остром нарушении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│мозгового кровообращения   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41.│Укладка для оказания помощи при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желудочно-кишечном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│(внутреннем)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кровотечении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  │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42.│Ростомер &lt;1&gt;                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├────┼─────────────────────────────────────────────────────┼──────────────┤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43.│Лента сантиметровая &lt;1&gt;                              │ не менее 1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└────┴─────────────────────────────────────────────────────┴──────────────┘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&lt;1&gt; Требуемое количество определяется исходя из количества кабинетов врачей, функционирующих в составе врачебной амбулатории.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15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ФЕЛЬДШЕРСКО-АКУШЕРСКОГО ПУНКТА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фельдшерско-акушерского пункта.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996A9C" w:rsidRPr="00996A9C" w:rsidRDefault="00120BF7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F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2.15pt" o:hralign="center" o:hrstd="t" o:hrnoshade="t" o:hr="t" fillcolor="black" stroked="f"/>
        </w:pic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КонсультантПлюс: примечание.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996A9C" w:rsidRPr="00996A9C" w:rsidRDefault="00120BF7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F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2.15pt" o:hralign="center" o:hrstd="t" o:hrnoshade="t" o:hr="t" fillcolor="black" stroked="f"/>
        </w:pic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Рекомендуемая численность обслуживаемого ФАПом населения от 300 до 700 человек, включая детское население.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На должность заведующего фельдшерско-акушерским пунктом - фельдшера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На должность акушера фельдшерско-акушерского 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На должность медицинской сестры фельдшерско-акушерского 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приложением N 16 к Положению об организации оказания первичной медико-санитарной помощи взрослому населению, утвержденному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процедурная;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комната фельдшера и акушерки;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комната экстренного приема родов;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комната временного пребывания пациентов;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санузел для персонала;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санузел для пациентов;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санитарная комната.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и изделия медицинского назначения, запасы которых пополняются по мере необходимости.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10. Оснащение ФАПа осуществляется в соответствии со стандартом оснащения, установленным приложением N 17 к Положению об организации оказания первичной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медико-санитарной помощи взрослому населению, установленным настоящим приказом. ФАП обеспечивается автомобилем скорой медицинской помощи класса 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11. Основными задачами ФАПа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патронажа детей и беременных женщин;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и лечебных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снижению детской и материнской смертности;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наблюдение за контактными лицами в очагах инфекции;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ежеквартальное обследование детей школьных и дошкольных учреждений на педикулез;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участие в проведении периодических медицинских осмотров работников;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1 раз в год подворной (поквартирной) переписи населения, проживающего на обслуживаемом участке;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стационара на дому;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медицинской реабилитации;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формированию здорового образа жизни;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и организацию записи на прием к врачам-специалистам;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предраковыми заболеваниями в первичный онкологический кабинет медицинской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санитарно-гигиенических и противоэпидемических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образование населения;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 по охране семьи, материнства, отцовства и детства;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экспертиза временной нетрудоспособности;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Порядку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извещение в установленном порядке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других мероприятий, связанных с оказанием первичной доврачебной медико-санитарной помощи.</w:t>
      </w:r>
    </w:p>
    <w:p w:rsid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P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16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ФЕЛЬДШЕРСКО-АКУШЕРСКОГО ПУНКТА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Наименование должности  │       Число должностей при обслуживании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   ├────────┬────────┬─────────┬─────────┬─────────┤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                    │ от 700 │ свыше  │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свыше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│  свыше  │  свыше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   │ до 900 │ 900 до │ 1300 до │ 1800 до │ 2400 до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   │жителей │  1300  │  1800   │  2400   │  3000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                    │        │жителей │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жителей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│ жителей │ жителей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├─────────────────────────┼────────┼────────┼─────────┼─────────┼─────────┤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1            │   2    │   3    │    4    │    5    │    6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├─────────────────────────┼────────┼────────┼─────────┼─────────┼─────────┤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│Заведующий фельдшерско-  │   1    │   1    │    1    │    1    │    1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│акушерским пунктом -     │        │        │         │         │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│фельдшер                 │        │        │         │         │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├─────────────────────────┼────────┼────────┼─────────┼─────────┼─────────┤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│Фельдшер, акушер,        │   -    │  0,5   │    1    │   1,5   │    2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│медицинская сестра       │        │        │         │         │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│патронажная              │        │        │         │         │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├─────────────────────────┼────────┼────────┼─────────┼─────────┼─────────┤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│Санитар                  │  0,5   │   1    │    1    │   1,5   │   1,5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└─────────────────────────┴────────┴────────┴─────────┴─────────┴─────────┘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17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СТАНДАРТ ОСНАЩЕНИЯ ФЕЛЬДШЕРСКО-АКУШЕРСКОГО ПУНКТА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Наименование оборудования (оснащения)       │      Требуемое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                             │   количество, шт.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│Электрокардиограф  портативный  3- или  6-канальный│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│Автоматический дефибрилятор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│Тонометр для измерения  артериального  давления  на│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│периферических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артериях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манжетами  для  измерения│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│артериального давления у детей, в том  числе  до  1│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│года &lt;1&gt;    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│Фонендоскоп &lt;1&gt;      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│Анализатор уровня сахара крови портативный с  тес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т-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│полосками   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│Экспресс-анализатор кардиомаркеров портативный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│Стол манипуляционный 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│Стол процедурный     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│Стол инструментальный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│Кресло гинекологическое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│Стол пеленальный с источником лучистого тепла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│Шкаф для медикаментов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│Кушетки медицинские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│Шкаф для одежды    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│Шкаф для белья     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│Рабочее место фельдшера &lt;1&gt;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│Рабочее место акушера (медицинской сестры) &lt;1&gt;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│Вешалка для одежды 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│Тумбочки медицинские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│Сейф  для  хранения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ядовитых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и  сильнодействующих│          1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│медицинских препаратов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│Холодильник для медикаментов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│Облучатель бактерицидный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│Щит деревянный       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│Носилки - не менее 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│Костыли - не менее                                 │   не менее 2 пар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│Одеяло с подогревом  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│Секундомер         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│Термометр медицинский                              │     не менее 5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│Пузырь для льда    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│Шины   для   транспортной   иммобилизации   (разной│  не менее 2 компл.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│конструкции)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│Коробки стерилизационные (биксы) (разных размеров) │   по потребности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│Роторасширитель одноразовый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│Языкодержатель        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│Стерилизатор электрический средний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│Сухожаровой шкаф или автоклав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│Портативный аппарат  для  искусственной  вентиляции│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│легких      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│Кислородный ингалятор любого типа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│Трахеотомический набор              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│Воздуховоды для искусственного дыхания "рот в рот" │     не менее 3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│Весы напольные для взрослых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│Весы для детей до 1 года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│Дыхательный аппарат ручной (мешок Амбу)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│Укладка для оказания  помощи  при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анафилактическом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1 для каждого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шоке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│   помещения, где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                             │   осуществляются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                             │     инвазивные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                             │      процедуры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│Укладка   для    проведения 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экстренной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личной│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│профилактики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│Стол пеленальный с источником лучистого тепла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│Стетоскоп акушерский                           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│Холодильник для хранения биопрепаратов (вакцин)    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│Емкости для дезинфекции инструментария 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расходных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по требованию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│материалов  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│Емкости для сбора бытовых и медицинских отходов    │    по требованию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│Укладка с педикулоцидными средствами               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│Укладка универсальная для забора материала от людей│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│и из объектов окружающей среды для исследования  на│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│особо опасные инфекционные болезни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│Аптечка  экстренной   профилактики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парентеральных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      1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│инфекций    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│Ростомер &lt;1&gt;                                       │          1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│Лента сантиметровая &lt;1&gt;                            │          1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│Экспресс-анализатор  уровня  холестерина  в   крови│          1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│портативный &lt;1&gt;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│Спирометр (портативный с одноразовыми мундштуками) │          1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│Комплект  оборудования  для  проведения санпросвет-│          1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│работы      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│Укладка для оказания помощи при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остром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коронарном│     не менее 2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синдроме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│Укладка для оказания помощи  при  остром  нарушении│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│мозгового кровообращения 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│Укладка для оказания помощи при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желудочно-кишечном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 не менее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│(внутреннем)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кровотечении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│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&lt;1&gt; Требуемое количество определяется исходя из количества кабинетов фельдшера, функционирующих в составе фельдшерско-акушерского пункта.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18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ФЕЛЬДШЕРСКОГО ЗДРАВПУНКТА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также в случае преимущественного (более 40%) проживания в них лиц старше трудоспособного возраста.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На должность фельдшера фельдшерского здравпункта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 должность медицинской сестры фельдшерского здравпункта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Приложением N 19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5. Для организации фельдшерского здравпункта в его структуре рекомендуется предусматривать: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процедурную;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фельдшера;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санузел.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Оснащение фельдшерского здравпункта осуществляется в соответствии со стандартом, установленным приложением N 20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средства и медицинские изделия, запасы которых пополняются по мере необходимости.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Основными задачами фельдшерского здравпункта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профилактики инфекционных и неинфекционных заболеваний;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формированию здорового образа жизни;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медицинской помощи в случаях, предусмотренных порядками оказания медицинской помощи по профилям, организация записи на прием к врачам-специалистам;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санитарно-гигиенических и противоэпидемических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образование населения;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 по охране семьи, материнства, отцовства и детства;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экспертиза временной нетрудоспособности;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19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ФЕЛЬДШЕРСКОГО ЗДРАВПУНКТА МЕДИЦИНСКОЙ ОРГАНИЗАЦИИ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┌─────────┬───────────────────────────┬───────────────────────────────────┐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п/п  │  Наименование должности   │       Количество должностей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├─────────┼───────────────────────────┼───────────────────────────────────┤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1.    │Фельдшер                   │                 1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├─────────┼───────────────────────────┼───────────────────────────────────┤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2.    │Медицинская сестра         │                 1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├─────────┼───────────────────────────┼───────────────────────────────────┤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3.    │Санитар                    │                0,5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└─────────┴───────────────────────────┴───────────────────────────────────┘</w:t>
      </w:r>
    </w:p>
    <w:p w:rsid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406F" w:rsidRPr="000B406F" w:rsidRDefault="000B406F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20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ОСНАЩЕНИЯ ФЕЛЬДШЕРСКОГО ЗДРАВПУНКТА МЕДИЦИНСКОЙ ОРГАНИЗАЦИИ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┌─────┬───────────────────────────────────────────────────┬───────────────┐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│       Наименование оборудования (оснащения)       │   Требуемое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│количество, шт.│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│1.   │Электрокардиограф портативный, 6-канальный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│Автоматический дефибриллятор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│Тонометр для измерения  артериального  давления  на│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│периферических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артериях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с манжетами  для  измерения│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│артериального давления у взрослых и  детей,  в  том│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до 1 года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 │Фонендоскоп         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│Портативный анализатор уровня сахара крови с  тес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т-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│полосками 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│Стол манипуляционный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│Стол процедурный    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 │Стол инструментальный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│9.   │Шкаф для медикаментов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 │Кушетка медицинская   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│11.  │Шкаф для одежды       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│12.  │Шкаф для белья        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│13.  │Рабочее место фельдшера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│14.  │Вешалка для одежды    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│15.  │Тумбочки медицинские  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│16.  │Сейф  для  хранения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ядовитых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и  сильнодействующих│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│медицинских препаратов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│17.  │Холодильник для медикаментов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│18.  │Облучатель бактерицидный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│19.  │Щит деревянный      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│20.  │Носилки               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│21.  │Костыли                                            │не менее 1 пары│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│22.  │Одеяло с подогревом 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│23.  │Секундомер          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│24.  │Термометр медицинский                              │   не менее 3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│25.  │Пузырь для льда     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│26.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Шины   для   транспортной   иммобилизации   (разной│   не менее 1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│конструкции)                                       │   комплекта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│27.  │Коробки стерилизационные (биксы) (разных размеров) │ по потребности│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│28.  │Роторасширитель одноразовый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│29.  │Языкодержатель        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│30.  │Стерилизатор электрический средний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│31.  │Сухожаровой шкаф        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│32.  │Портативный аппарат  для  искусственной  вентиляции│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│легких    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│33.  │Кислородный ингалятор любого типа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│34.  │Трахеотомический набор              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│35.  │Воздуховоды для искусственного дыхания "рот в рот" │   не менее 3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│36.  │Весы напольные для взрослых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│37.  │Весы для детей до 1 года               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│38.  │Дыхательный аппарат ручной (мешок Амбу)            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│39.  │Укладка для оказания  помощи  при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анафилактическом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шоке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│40.  │Укладка   для    проведения 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экстренной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личной│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│профилактики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│41.  │Укладка с педикулоцидными средствами               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│42.  │Укладка универсальная для забора материала от людей│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 из объектов окружающей среды для исследования  на│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│особо опасные инфекционные болезни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│43.  │Аптечка  экстренной   профилактики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парентеральных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│инфекций  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│44.  │Стол пеленальный с источником лучистого тепла      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│45.  │Стетоскоп акушерский                               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│46.  │Холодильник для хранения биопрепаратов (вакцин)    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│47.  │Емкости для дезинфекции инструментария 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расходных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по требованию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│материалов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│48.  │Емкости для сбора бытовых и медицинских отходов    │ по требованию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│49.  │Ростомер                                           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│50.  │Лента сантиметровая                                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│51.  │Экспресс-анализатор  уровня  холестерина  в   крови│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│портативный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│52.  │Спирометр (портативный с одноразовыми мундштуками) 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│53.  │Комплект  оборудования  для  проведения санпросвет-│       1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│работы    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│54.  │Укладка для оказания помощи при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остром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коронарном│   не менее 2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синдроме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│55.  │Укладка для оказания помощи  при  остром  нарушении│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│мозгового кровообращения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│56.  │Укладка для оказания помощи при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желудочно-кишечном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не менее 1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│(внутреннем)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кровотечении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└─────┴───────────────────────────────────────────────────┴───────────────┘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21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ЦЕНТРА (ОТДЕЛЕНИЯ) ОБЩЕЙ ВРАЧЕБНОЙ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ПРАКТИКИ (СЕМЕЙНОЙ МЕДИЦИНЫ)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приложением N 22 к Положению об организации первичной медико-санитарной помощи взрослому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населению, утвержденному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Центр возглавляет главный врач (заведующий), на должность которого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"Лечебное дело", "Педиатрия", "Общая врачебная практика (семейная медицина)" и квалификационным характеристикам должностей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На должность врача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"Общая врачебная практика (семейная медицина)" и квалификационным характеристикам должностей работников в сфере здравоохранения, утвержденным приказом Минздравсоцразвития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России от 23 июля 2010 г. N 541н (зарегистрирован Минюстом России 25 августа 2010 г. N 18247), для должности "Врач общей практики (семейный врач)".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7. На должность медицинской сестры Центра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На должность фельдшера Центра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9. Для организации работы Центра в его структуре рекомендуется предусматривать: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регистратура;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консультативно-лечебное отделение, которое может включать в себя: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кабинеты врача общей практики (семейного врача),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гинекологический (смотровой) кабинет,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стоматологический кабинет,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манипуляционную,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детский прививочный кабинет,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процедурная,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перевязочная,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физиотерапевтический кабинет;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дневного стационара;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отделение (кабинет) медицинской профилактики;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пункт детского питания.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11. Центр осуществляет следующие функции: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врачебной медицинской помощи соответствии с установленными порядками оказания отдельных видов (по профилям) медицинской помощи и стандартами медицинской помощи, в том числе: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профилактики инфекционных заболеваний;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медицинской реабилитации;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</w:t>
      </w: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наблюдения за его состоянием, течением заболевания и своевременного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назначения (коррекции) необходимого обследования и (или) лечения (активное посещение);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стационара на дому;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обучение населения вопросам оказания первой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формирование групп риска;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за предраковыми заболеваниями;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экспертизы временной нетрудоспособности, направление на медико-социальную экспертизу;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санитарно-гигиенических и противоэпидемических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предварительных или периодических медицинских осмотров работников;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мер по охране семьи, материнства, отцовства и детства;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образование населения;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22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ЦЕНТРА (ОТДЕЛЕНИЯ) ОБЩЕЙ ВРАЧЕБНОЙ ПРАКТИКИ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(СЕМЕЙНОЙ МЕДИЦИНЫ)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┌────┬───────────────────────────┬────────────────────────────────────────┐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N  │        Наименование       │         Количество должностей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│п/п │         должности         │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│1.  │Главный врач Центра - врач │1 должность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│общей практики (семейный   │                  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│врач)                      │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│Заведующий отделением -    │при числе от 3  до  6  должностей  врача│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│врач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общей практики        │общей практики (семейного врача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)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│(семейный врач)            │1 должность заведующего  устанавливается│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│вместо   0,5   должности   врача   общей│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│практики (семейного врача)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│при  числе  более  6  должностей   врача│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│общей   практики    (семейного    врача)│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│                           │устанавливается     1   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освобожденная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│должность заведующего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│Врач общей практики        │1 должность на прикрепленное население: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│(семейный врач)            │ - 1200 взрослого населения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 - 1000 взрослого и детского населения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│Врач-методист (для Центра) │1 должность на 8 должностей врача  общей│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│практики (семейного врача)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│Врач кабинета медицинской  │0,5  должности  на  5  тысяч   взрослого│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│профилактики               │населения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│Главная медицинская сестра │1 должность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│Центра                     │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│Старшая медицинская сестра │при числе от 3  до  6  должностей  врача│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│Отделения                  │общей практики (семейного врача)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│1 должность старшей  медицинской  сестры│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│устанавливается  вместо  0,5   должности│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│медицинской сестры врача общей практики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│при  числе  более  6  должностей   врача│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│общей   практики    (семейного    врача)│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│                           │устанавливается     1     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освобожденная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│должность старшей медицинской сестры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│Фельдшер                   │1 должность на 1 должность  врача  общей│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│практики (семейного врача)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│9.  │Медицинская сестра врача   │2 должности на 1 должность  врача  общей│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│общей практики (семейного  │практики (семейного врача)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│врача)                     │ 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│Медицинская сестра         │0,5  должности  на  5  тысяч   взрослого│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│кабинета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медицинской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│населения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│профилактики               │(1  должность  на  10  тысяч   взрослого│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│населения)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│11. │Лаборант                   │1 должность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│12. │Медицинская сестра по      │0,5  должности  на  1  должность   врача│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│физиотерапии               │общей практики (семейного врача)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│13. │Акушер                     │1 должность на 6 должностей врача  общей│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│практики (семейного врача)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│14. │Медицинский статистик      │1 должность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│15. │Медицинский регистратор    │1 должность на 4 должности  врача  общей│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│                           │практики (семейного врача)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│16. │Санитарка                  │1 должность на 3 кабинета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├────┼───────────────────────────┼────────────────────────────────────────┤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│17. │Сестра-хозяйка             │1 должность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└────┴───────────────────────────┴────────────────────────────────────────┘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23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СТАНДАРТ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ОСНАЩЕНИЯ ЦЕНТРА (ОТДЕЛЕНИЯ) ОБЩЕЙ ВРАЧЕБНОЙ ПРАКТИКИ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(СЕМЕЙНОЙ МЕДИЦИНЫ)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N  │     Наименование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оснащения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│Требуемое количество,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 │                                │         шт.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│1.   │Кушетка медицинская для осмотра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│больного &lt;1&gt;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Шкаф для медикаментов           │2 (1 на процедурную и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│1 на манипуляционную)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Столик для инструментария       │2 (1 на процедурную и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│1 на манипуляционную)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 │Емкости для дезинфицирующих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│П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потребности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│растворов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Деструктор для игл от           │1 (на процедурную и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│одноразовых шприцев      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манипуляционную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)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Стойка-тележка для мешков под   │2 (1 на процедурную и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│отходы класса A и B             │1 на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манипуляционную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)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Набор для оказания помощи при   │1 (на процедурную и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│анафилактическом шоке    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манипуляционную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)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Набор ф.50 (для оказания помощи │1 (на процедурную и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│при авариях с кровью) на 1      │манипуляционную)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│процедурную, манипуляционную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│9.   │Шкаф сухожаровый 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 │Лампа-облучатель бактерицидная  │1 лампа на 1 кабинет,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настенная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│холл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│11.  │Лампа-облучатель бактерицидная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│передвижная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│12.  │Автоклав         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│13.  │Стол перевязочный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│14.  │Кресло гинекологическое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│15.  │Лампа бестеневая 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│16.  │Коробка стерилизационная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│П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потребности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│17.  │Носилки          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│18.  │Сейф для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сильнодействующих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│веществ  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│19.  │Сейф для хранения бланков листов│1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│нетрудоспособности, справок,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│журналов, печатей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│20.  │Столик для пеленания детей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│21.  │Холодильник для хранения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│медикаментов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│22.  │Холодильник для хранения вакцин │1 на прививочный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│кабинет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│23.  │Термоконтейнер для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│транспортировки вакцин (сумка-  │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│холодильник с хладоэлементами)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│24.  │Биксы разных размеров (набор)   │По потребности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│25.  │Ширма для смотрового кабинета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│26.  │Кровать/кушетка для дневного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│П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потребности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│стационара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│27.  │Тумбочка для дневного стационара│1 на 1 койку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│28.  │Стул для дневного стационара    │1 на 1 койку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│29.  │Шкаф для верхней одежды для     │1 на 4 койки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│дневного стационара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│30.  │Стетофонендоскоп &lt;1&gt;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│31.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Сфигмоманометр (с манжетками для│1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│взрослых и детей) &lt;1&gt;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│32.  │Весы медицинские &lt;1&gt;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│33.  │Лента сантиметровая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│измерительная &lt;1&gt;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│34.  │Ростомер (для взрослых и детей)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│&lt;1&gt;      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│35.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Портативный глюкометр с тест-   │1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│полосками и одноразовыми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│ланцетами &lt;1&gt;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│36.  │Рефлектор лобный (Симановского)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│&lt;1&gt;      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│37.  │Настольная лампа, пригодная для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│использования совместно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│офтальмоскопом и рефлектором &lt;1&gt;│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│38.  │Молоток неврологический &lt;1&gt;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│39.  │Термометр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│Н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е менее 10 на 1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│кабинет врача общей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│практики (семейного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│врача) и 1 на кабинет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│доврачебной помощи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│40.  │Электрокардиограф (портативный)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 термобумагой и гелем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│41.  │Таблица для определения остроты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│зрения (для взрослых и детей)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│осветителем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│42.  │Укладка родовая акушерская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│43.  │Укладка противопедикулезная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│44.  │Укладка универсальная для забора│3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│материала от людей и из объектов│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│окружающей среды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│исследования на особо опасные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│инфекционные болезни (в         │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с требованиями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│санитарно-эпидемиологических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│правил)  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│45.  │Динамометр ручной и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│плоскопружинный &lt;1&gt;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│46.  │Спирометр (портативный с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│П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числу кабинетов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│одноразовыми мундштуками)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медицинской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│профилактики, но не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│менее 1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│47.  │Измеритель пиковой скорости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│выдоха (пикфлоуметр) со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сменными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│мундштуками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│48.  │Таблицы для исследования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│цветоощущения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│49.  │Диагностический набор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│офтальмоскопии и оториноскопии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│ушными воронками разных размеров│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│50.  │Негатоскоп        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│51.  │Весы медицинские для взвешивания│1 на 1 кабинет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     │грудных детей                   │приема детей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│52.  │Скиаскопическая линейка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│53.  │Набор линз для подбора очков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│54.  │Аппарат для определения полей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│зрения (периметр)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│55.  │Тонометр транспальпебральный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│измерения внутриглазного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│давления 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│56.  │Тест-система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экспресс-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│диагностики антигена бета-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│гемолитического стрептококка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│группы A 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│57.  │Тест-система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экспресс-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│диагностики определения 41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│антигена C.trachomatis у женщин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│из цервикального канала 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мазках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из уретры мужчин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│58.  │Тест-системы для выполнения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│дыхательного уреазного теста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│диагностики H.pylori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│59.  │Тест-полоски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экспресс-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│диагностики тропонина T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│60.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Тест-полоски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│3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│(полифункциональные) для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│визуальной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экспресс-диагностики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 моче билирубина,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│уробилиногена, кетонов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│(ацетоуксусной кислоты),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│глюкозы, белка (альбумин),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│эритроцитов, pH, нитритов,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│лейкоцитов и удельной плотности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 различных комбинациях на 1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│кабинет ВОП/доврачебный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│61.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Портативный коагулочек (для     │не менее 1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│контроля международного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│нормализованного отношения)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отсутствии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возможности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│лабораторного контроля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│62.  │Угломер          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│63.  │Лупа обыкновенная &lt;1&gt;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│64.  │Лупа налобная бинокулярная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│65.  │Световод-карандаш (фонарик) для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│осмотра зева &lt;1&gt;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│66.  │Алкотестер с набором мундштуков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│67.  │Зеркало влагалищное одноразовое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│П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потребности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│(набор гинекологический N 3)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│68.  │Стетоскоп акушерский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│69.  │Прибор для выслушивания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│сердцебиения плода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│70.  │Тазомер           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│71.  │Центрифуга лабораторная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│72.  │Экспресс-анализатор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│П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числу кабинетов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│холестерина &lt;1&gt;           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медицинской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│профилактики, но не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│менее 1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│73.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Пульсоксиметр (оксиметр         │1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│пульсовой)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│74.  │Экспресс-анализатор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│кардиомаркеров портативный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│75.  │Микроскоп         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│76.  │Экспресс-анализатор мочи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│77.  │Секундомер       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│78.  │Предметные стекла               │1 набор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│79.  │Покровные стекла                │1 набор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│80.  │Скарификатор одноразовый        │1 набор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│81.  │Лампа щелевая для осмотра глаза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│82.  │Камертон медицинский            │1 набор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│83.  │Гемоглобинометр                 │1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│84.  │Аппарат магнитотерапевтический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малогабаритный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для применения в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│амбулаторных и домашних условиях│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│85.  │Устройство для теплового лечения│не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│придаточных пазух носа и гортани│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 амбулаторных и домашних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условиях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│86.  │Аппарат для лечения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│интерференционными и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│диадинамическими токами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│87.  │Аппарат для УВЧ (ДМВ) - терапии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│88.  │Облучатель ультрафиолетовый,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│гелиотерапевтический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│89.  │Ингалятор ультразвуковой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│90.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Небулайзер (аэрозольный         │не менее 1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│компрессорный ингалятор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│сменными мундштуками)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│91.  │Аппарат для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искусственного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│дыхания ручной (мешок Амбу)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│92.  │Отсасыватель      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│ручной/ножной/электрический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│93.  │Роторасширитель   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│94.  │Языкодержатель    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│95.  │Набор воздуховодов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│96.  │Жгут резиновый       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│кровоостанавливающий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│97.  │Набор для коникотомии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│одноразовый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│98.  │Скальпель одноразовый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│стерильный 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│99.  │Дефибриллятор-монитор         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│автоматический портативный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│100. │Установка для подачи кислорода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│портативная  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│101. │Щипцы гортанные для извлечения  │не менее 1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│инородных тел                   │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│102. │Калькулятор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   │П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о числу кабинетов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│медицинской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│профилактики, но не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│менее 1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24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ПРАВИЛА ОРГАНИЗАЦИИ ДЕЯТЕЛЬНОСТИ ЦЕНТРА ЗДОРОВЬЯ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центра здоровья, который создается для оказания взрослому населению первичной врачебной медико-санитарной помощи, а также первичной доврачебной медико-санитарной помощи, направленной на реализацию мероприятий по формированию здорового образа жизни, включая сокращение потребления алкоголя и табака.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2. Центр здоровья является структурным подразделением медицинской организации (ее структурного подразделения).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3. Руководство центром здоровья осуществляет заведующий, который назначается на должность и освобождается от нее руководителем медицинской организации.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центром здоровья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имеющие соответствующую подготовку по вопросам здорового образа жизни и медицинской профилактики.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На должность врача центра здоровья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специальностям "организация здравоохранения и общественное здоровье", "терапия", "педиатрия", "гигиеническое воспитание", "общая врачебная практика (семейная медицина)", "аллергология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и иммунология", "восстановительная медицина", "диетология", "лечебная физкультура и спортивная медицина", "кардиология", "пульмонология", "гастроэнтерология", "психиатрия-наркология", "стоматология профилактическая", "медицинская психология" и имеющие соответствующую подготовку по вопросам здорового образа жизни и медицинской профилактики.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На должность медицинской сестры центра здоровья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специальностям "инструктор по гигиеническому воспитанию", "медицинская сестра", имеющий соответствующую подготовку по вопросам здорового образа жизни и медицинской профилактики.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6. На должность гигиениста стоматологического центра здоровья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"стоматология профилактическая".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На должность медицинской сестры для работы в офтальмологическом кабинете центра здоровья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"медицинский оптик-оптометрист" либо по специальности "медицинская сестра", прошедший дополнительную профессиональную подготовку по специальности "медицинская оптика" и имеющий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подготовку по вопросам здорового образа жизни и медицинской профилактики.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8. Структура центра здоровья и штатная численность устанавливаются руководителем медицинской организации, в структуру которой входит центр здоровья, исходя из объема проводимой работы, численности обслуживаемого населения и с учетом рекомендуемых штатных нормативов в соответствии приложением N 25 к Положению об организации первичной медико-санитарной помощи взрослому населению, утвержденному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9. Для организации работы центра здоровья в его структуре рекомендуется предусматривать: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кабинеты врачей-специалистов;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гигиениста стоматологического;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офтальмологический кабинет;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тестирования на аппаратно-программном комплексе;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кабинеты инструментального и лабораторного обследования;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кабинет (зал) лечебной физкультуры;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учебные классы (аудитории) школ здоровья.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10. С целью совершенствования оказания медицинской помощи в Центре здоровья может организовываться кабинет (отделение) профилактики.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11. Оснащение Центра здоровья осуществляется в соответствии со стандартом оснащения, установленным приложением N 26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12. Основными задачами Центра здоровья являются: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комплексное медицинское обследование, включающее измерение антропометрических данных, скрининг-оценку уровня психофизиологического и соматического здоровья, функциональных и адаптивных резервов организма, экспресс-оценку сердечной деятельности, сосудистой системы, основных параметров гемодинамики, экспресс-анализ лабораторных маркеров социально значимых заболеваний и атеросклероза, оценку комплексных показателей функции дыхательной системы, органа зрения, выявление патологических изменений зубов, болезней пародонта и слизистой оболочки полости рта, по результатам которого проводится оценка функциональных и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адаптивных резервов организма, прогноз состояния здоровья и оценка степени риска развития заболеваний и их осложнений, в том числе риска развития сердечно-сосудистых заболеваний, разработка индивидуальной программы по ведению здорового образа жизни, оздоровительных и профилактических мероприятий;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медицинская помощь в отказе от потребления алкоголя, табака, в снижении избыточной массы тела, организации рационального питания, коррекции гиперлипидемии и дислипидемии, оптимизации физической активности;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динамическое наблюдение за пациентами группы высокого риска развития неинфекционных заболеваний, обучение их эффективным методам профилактики заболеваний с учетом возрастных особенностей;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групповое обучение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 xml:space="preserve"> здоровью своих близких, принципам ответственного отношения к здоровью своих детей;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информирование о вредных и опасных для здоровья человека факторах внешней среды, факторах риска развития заболеваний, а также обучение населения ведению здорового образа жизни, снижению уровня корригируемых факторов риска, мотивирование к отказу от вредных привычек;</w:t>
      </w:r>
      <w:proofErr w:type="gramEnd"/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разработка планов мероприятий по формированию здорового образа жизни у населения, в том числе с участием медицинских и иных организаций, их согласование и реализация;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жизни, проведению школ здоровья;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динамики заболеваемости и смертности населения от хронических неинфекционных заболеваний на территории обслуживания, участие в исследованиях уровня и динамики </w:t>
      </w:r>
      <w:proofErr w:type="gramStart"/>
      <w:r w:rsidRPr="00996A9C">
        <w:rPr>
          <w:rFonts w:ascii="Times New Roman" w:eastAsia="Times New Roman" w:hAnsi="Times New Roman" w:cs="Times New Roman"/>
          <w:sz w:val="24"/>
          <w:szCs w:val="24"/>
        </w:rPr>
        <w:t>показателей распространенности основных факторов риска хронических неинфекционных заболеваний</w:t>
      </w:r>
      <w:proofErr w:type="gramEnd"/>
      <w:r w:rsidRPr="00996A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ведение медицинской документации в установленном порядке и представление отчетности;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медицинскими организациями, Роспотребнадзором, Росздравнадзором, иными организациями по вопросам формирования здорового образа жизни, организации и проведения медицинской профилактики хронических неинфекционных заболеваний, включая вопросы обучения населения правилам оказания первой помощи при заболеваниях (состояниях), являющихся основной причиной смертности вне медицинских организаций.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25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 ЦЕНТРА ЗДОРОВЬЯ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┌──────┬──────────────────────────┬───────────────────────────────────────┐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 │       Наименование       │              Количество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  │                          │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│1.    │Заведующий                │1 на 8 врачей центра здоровья или на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│                          │200 тысяч обслуживаемого населения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 │Врач                      │0,4 на 10 тысяч населения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 │Медицинский статистик     │1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│4.    │Медицинский психолог      │0,5 на 20 тысяч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обслуживаемого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│(психотерапевт)           │населения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 │Медицинская сестра        │1,5 на 1 должность врача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 │Гигиенист                 │2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│стоматологический         │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Медицинская сестра (для   │2                       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 │работы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          │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│офтальмологическом        │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кабинете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)                 │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│8.    │Инструктор по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лечебной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│1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 │физкультуре               │ 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│9.    │Старшая медицинская сестра│1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  │Санитар                   │1 на 8 кабинетов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├──────┼──────────────────────────┼───────────────────────────────────────┤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│11.   │Сестра-хозяйка            │1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└──────┴──────────────────────────┴───────────────────────────────────────┘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При включении в состав центра здоровья отделения (кабинетов) медицинской профилактики штатные нормативы такого отделения (кабинета) медицинской профилактики устанавливаются в соответствии с приложением N 27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Приложение N 26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СТАНДАРТ ОСНАЩЕНИЯ ЦЕНТРА ЗДОРОВЬЯ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┌─────┬───────────────────────────────────────────────────┬───────────────┐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│             Наименование оборудования             │  Количество,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 │                                                   │      шт.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│1.   │Аппаратно-программный комплекс для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скрининг-оценки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│уровня психофизиологического и соматического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│здоровья, функциональных и адаптивных резервов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│организма с комплектом оборудования для измерения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│параметров физического развития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│Система скрининга сердца компьютеризированная   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│(экспресс-оценка состояния сердца по ЭКГ-сигналам  │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│от конечностей)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│3.   │Система ангиологического скрининга с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автоматическим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│измерением систолического артериального давления и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│расчета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плече-лодыжечного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индекса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 │Аппарат для комплексной детальной оценки функций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│дыхательной системы (спирометр                     │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│компьютеризированный)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│Биоимпедансметр для анализа внутренних сред     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│организма (процентное соотношение воды, мышечной и │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│жировой ткани)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│Экспресс-анализатор для определения общего      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│холестерина и глюкозы в крови (с принадлежностями)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│Оборудование для определения токсических веществ в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│биологических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средах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организма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 │Анализатор окиси углерода выдыхаемого воздуха с 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│определением карбоксигемоглобина (Смокелайзер)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│9.   │Анализатор котинина и других биологических маркеров│1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│в крови и моче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│10.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Кардиотренажер (эргометр с возможностью контроля   │1 комплект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│ЭКГ)                                               │  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│11.  │Пульсоксиметр (оксиметр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пульсовой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)              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│12.  │Комплект оборудования для зала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лечебной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физической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│культуры      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│13.  │Комплект оборудования для наглядной пропаганды     │по числу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│здорового образа жизни, наглядные пособия для      │учебных классов│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│     │работы школ здоровья (пирамида питания, учебные    │(аудиторий)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│фантомы: для обучения реанимации, сердце, молочная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│железа и т.п.)       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│14.  │Рабочее место гигиениста стоматологического, в  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состав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которого входит: установка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стоматологическая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>, компрессор, пылесос-слюноотсос,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│пескоструйный аппарат        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│15.  │Рабочее место среднего медицинской сестры-         │1 комплект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│оптометриста, в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состав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которого входит: набор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│пробных очковых линз и призм с пробной оправой;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│проектор знаков; автоматический рефрактометр;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│автоматический пневмотонометр                      │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│16.  │Персональный компьютер                             │по числу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│рабочих мест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│17.  │Принтер                                            │1 на 3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│компьютера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│18.  │Пульсометр                                         │5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│19.  │Тонометр                                           │по числу врачей│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│20.  │Шагомер                                            │10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│21.  │Весы                                               │по числу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│врачей и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│медицинской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│профилактики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│22.  │Ростомер                                           │по числу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│врачей и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│медицинской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│профилактики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│23.  │Сантиметровая лента                                │по числу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│врачей и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│медицинской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│профилактики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│24.  │Секундомер                                         │по числу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│врачей и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│кабинетов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│медицинской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                       │профилактики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│25.  │Калькулятор                                        │5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└─────┴───────────────────────────────────────────────────┴───────────────┘</w:t>
      </w:r>
    </w:p>
    <w:p w:rsidR="00996A9C" w:rsidRPr="00996A9C" w:rsidRDefault="00996A9C" w:rsidP="000B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  <w:t>Приложение N 27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оказания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взрослому населению, утвержденному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</w:t>
      </w:r>
    </w:p>
    <w:p w:rsidR="00996A9C" w:rsidRPr="00996A9C" w:rsidRDefault="00996A9C" w:rsidP="00996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 15 мая 2012 г. N 543н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996A9C" w:rsidRPr="00996A9C" w:rsidRDefault="00996A9C" w:rsidP="0099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ОТДЕЛЕНИЯ (КАБИНЕТА) МЕДИЦИНСКОЙ ПРОФИЛАКТИКИ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┌─────┬────────────────────────────┬──────────────────────────────────────┐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N  │        Наименование        │              Количество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п/п │                            │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│1.   │Заведующий отделением       │1 на 25 тысяч и более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обслуживаемого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│медицинской профилактики    │взрослого населения вместо 0,5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│(врач)                      │должности заведующего кабинетом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│медицинской профилактики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│2.   │Заведующий кабинетом        │1 на 10 тысяч взрослого населения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│медицинской профилактики    │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│(врач, фельдшер)            │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│3.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Заведующий кабинетом (врач- │1 вместо 0,5 должности заведующего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│специалист) медицинской     │кабинетом медицинской профилактики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│помощи при отказе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 │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│курения (врач, фельдшер)    │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│4.   │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Психотерапевт (медицинский  │1 в отделении медицинской             │</w:t>
      </w:r>
      <w:proofErr w:type="gramEnd"/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│психолог)                   │профилактики,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обслуживающем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не менее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│40 тысяч взрослого населения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│5.   │Медицинская сестра          │0,5 на 5 тысяч взрослого населения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│6.   │Старшая медицинская сестра  │1 на 4 и более должностей работников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 xml:space="preserve">│     │отделения </w:t>
      </w:r>
      <w:proofErr w:type="gramStart"/>
      <w:r w:rsidRPr="00996A9C">
        <w:rPr>
          <w:rFonts w:ascii="Courier New" w:eastAsia="Times New Roman" w:hAnsi="Courier New" w:cs="Courier New"/>
          <w:sz w:val="20"/>
          <w:szCs w:val="20"/>
        </w:rPr>
        <w:t>медицинской</w:t>
      </w:r>
      <w:proofErr w:type="gramEnd"/>
      <w:r w:rsidRPr="00996A9C">
        <w:rPr>
          <w:rFonts w:ascii="Courier New" w:eastAsia="Times New Roman" w:hAnsi="Courier New" w:cs="Courier New"/>
          <w:sz w:val="20"/>
          <w:szCs w:val="20"/>
        </w:rPr>
        <w:t xml:space="preserve">       │со средним медицинским образованием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│профилактики                │ 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│7.   │Санитар                     │1                                  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│8.   │Сестра-хозяйка              │1 на 3 и более должностей работников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│     │                            │со средним медицинским образованием   │</w:t>
      </w:r>
    </w:p>
    <w:p w:rsidR="00996A9C" w:rsidRPr="00996A9C" w:rsidRDefault="00996A9C" w:rsidP="0099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6A9C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└─────┴────────────────────────────┴──────────────────────────────────────┘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Примечание: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996A9C" w:rsidRPr="00996A9C" w:rsidRDefault="00996A9C" w:rsidP="00996A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t>2. Зона обслуживания отделения (кабинета) медицинской профилактики включает зоны обслуживания медицинских организаций, оказывающих первичную медико-санитарную помощь, в составе которых отсутствует отделение (кабинет) медицинской профилактики.</w:t>
      </w:r>
    </w:p>
    <w:p w:rsidR="00996A9C" w:rsidRPr="00996A9C" w:rsidRDefault="00996A9C" w:rsidP="0099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  <w:r w:rsidRPr="00996A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790A" w:rsidRDefault="005C790A"/>
    <w:sectPr w:rsidR="005C790A" w:rsidSect="005C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96A9C"/>
    <w:rsid w:val="00052BEC"/>
    <w:rsid w:val="000B406F"/>
    <w:rsid w:val="00120BF7"/>
    <w:rsid w:val="003A66EF"/>
    <w:rsid w:val="00412B10"/>
    <w:rsid w:val="005C790A"/>
    <w:rsid w:val="0099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A"/>
  </w:style>
  <w:style w:type="paragraph" w:styleId="1">
    <w:name w:val="heading 1"/>
    <w:basedOn w:val="a"/>
    <w:link w:val="10"/>
    <w:uiPriority w:val="9"/>
    <w:qFormat/>
    <w:rsid w:val="00996A9C"/>
    <w:pPr>
      <w:spacing w:after="107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</w:rPr>
  </w:style>
  <w:style w:type="paragraph" w:styleId="5">
    <w:name w:val="heading 5"/>
    <w:basedOn w:val="a"/>
    <w:link w:val="50"/>
    <w:uiPriority w:val="9"/>
    <w:qFormat/>
    <w:rsid w:val="00996A9C"/>
    <w:pPr>
      <w:spacing w:before="215" w:after="215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A9C"/>
    <w:rPr>
      <w:rFonts w:ascii="Times New Roman" w:eastAsia="Times New Roman" w:hAnsi="Times New Roman" w:cs="Times New Roman"/>
      <w:kern w:val="36"/>
      <w:sz w:val="40"/>
      <w:szCs w:val="40"/>
    </w:rPr>
  </w:style>
  <w:style w:type="character" w:customStyle="1" w:styleId="50">
    <w:name w:val="Заголовок 5 Знак"/>
    <w:basedOn w:val="a0"/>
    <w:link w:val="5"/>
    <w:uiPriority w:val="9"/>
    <w:rsid w:val="00996A9C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96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A9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9C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ict">
    <w:name w:val="titledic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dio">
    <w:name w:val="radio"/>
    <w:basedOn w:val="a"/>
    <w:rsid w:val="00996A9C"/>
    <w:pPr>
      <w:spacing w:before="4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item">
    <w:name w:val="infitem"/>
    <w:basedOn w:val="a"/>
    <w:rsid w:val="00996A9C"/>
    <w:pPr>
      <w:spacing w:before="120" w:after="240" w:line="360" w:lineRule="auto"/>
    </w:pPr>
    <w:rPr>
      <w:rFonts w:ascii="Times New Roman" w:eastAsia="Times New Roman" w:hAnsi="Times New Roman" w:cs="Times New Roman"/>
      <w:color w:val="386AA0"/>
      <w:sz w:val="24"/>
      <w:szCs w:val="24"/>
    </w:rPr>
  </w:style>
  <w:style w:type="paragraph" w:customStyle="1" w:styleId="infitemlink">
    <w:name w:val="infitemlink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386AA0"/>
      <w:sz w:val="24"/>
      <w:szCs w:val="24"/>
    </w:rPr>
  </w:style>
  <w:style w:type="paragraph" w:customStyle="1" w:styleId="infitemlinkgray">
    <w:name w:val="infitemlinkgray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A0A098"/>
      <w:sz w:val="24"/>
      <w:szCs w:val="24"/>
    </w:rPr>
  </w:style>
  <w:style w:type="paragraph" w:customStyle="1" w:styleId="infitemcount">
    <w:name w:val="infitemcoun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A"/>
      <w:sz w:val="24"/>
      <w:szCs w:val="24"/>
    </w:rPr>
  </w:style>
  <w:style w:type="paragraph" w:customStyle="1" w:styleId="inftitle">
    <w:name w:val="inftitle"/>
    <w:basedOn w:val="a"/>
    <w:rsid w:val="00996A9C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h2">
    <w:name w:val="infh2"/>
    <w:basedOn w:val="a"/>
    <w:rsid w:val="00996A9C"/>
    <w:pPr>
      <w:spacing w:after="215" w:line="240" w:lineRule="auto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tdlawitem">
    <w:name w:val="tdlawitem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on">
    <w:name w:val="edition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queryview">
    <w:name w:val="queryview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1">
    <w:name w:val="sit1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ext">
    <w:name w:val="trtex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listheader">
    <w:name w:val="sitlistheader"/>
    <w:basedOn w:val="a"/>
    <w:rsid w:val="00996A9C"/>
    <w:pPr>
      <w:pBdr>
        <w:top w:val="single" w:sz="8" w:space="2" w:color="auto"/>
        <w:left w:val="single" w:sz="8" w:space="4" w:color="auto"/>
        <w:bottom w:val="single" w:sz="8" w:space="4" w:color="auto"/>
        <w:right w:val="single" w:sz="8" w:space="2" w:color="auto"/>
      </w:pBd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strdiv">
    <w:name w:val="sitstrdiv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strgr">
    <w:name w:val="sitstrgr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stritem">
    <w:name w:val="sitstritem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itemtbl">
    <w:name w:val="checkitemtbl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textdisabled">
    <w:name w:val="tbtextdisabled"/>
    <w:basedOn w:val="a"/>
    <w:rsid w:val="00996A9C"/>
    <w:pPr>
      <w:spacing w:before="120" w:after="24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btext">
    <w:name w:val="tbtext"/>
    <w:basedOn w:val="a"/>
    <w:rsid w:val="00996A9C"/>
    <w:pPr>
      <w:spacing w:before="120" w:after="24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lawname">
    <w:name w:val="lawnam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namesel">
    <w:name w:val="lawnamesel"/>
    <w:basedOn w:val="a"/>
    <w:rsid w:val="00996A9C"/>
    <w:pPr>
      <w:shd w:val="clear" w:color="auto" w:fill="C8D7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inftd">
    <w:name w:val="lawinftd"/>
    <w:basedOn w:val="a"/>
    <w:rsid w:val="00996A9C"/>
    <w:pPr>
      <w:spacing w:before="120" w:after="240" w:line="240" w:lineRule="auto"/>
      <w:ind w:left="-1504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table">
    <w:name w:val="lawtabl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srd">
    <w:name w:val="listitemsrd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inf">
    <w:name w:val="lawinf"/>
    <w:basedOn w:val="a"/>
    <w:rsid w:val="00996A9C"/>
    <w:pPr>
      <w:spacing w:before="120" w:after="240" w:line="240" w:lineRule="auto"/>
      <w:ind w:right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extraclass">
    <w:name w:val="lawextraclass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748098"/>
      <w:sz w:val="20"/>
      <w:szCs w:val="20"/>
    </w:rPr>
  </w:style>
  <w:style w:type="paragraph" w:customStyle="1" w:styleId="listitemsrdextra">
    <w:name w:val="listitemsrdextra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rradio">
    <w:name w:val="rradio"/>
    <w:basedOn w:val="a"/>
    <w:rsid w:val="00996A9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rmoperation">
    <w:name w:val="formoperation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9"/>
      <w:szCs w:val="29"/>
    </w:rPr>
  </w:style>
  <w:style w:type="paragraph" w:customStyle="1" w:styleId="formfilter">
    <w:name w:val="formfilter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34"/>
      <w:szCs w:val="34"/>
    </w:rPr>
  </w:style>
  <w:style w:type="paragraph" w:customStyle="1" w:styleId="form100">
    <w:name w:val="form100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rmtext">
    <w:name w:val="formtext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rmtextsb">
    <w:name w:val="formtextsb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rmdate">
    <w:name w:val="formdate"/>
    <w:basedOn w:val="a"/>
    <w:rsid w:val="00996A9C"/>
    <w:pPr>
      <w:spacing w:before="120" w:after="240" w:line="240" w:lineRule="auto"/>
    </w:pPr>
    <w:rPr>
      <w:rFonts w:ascii="Tahoma" w:eastAsia="Times New Roman" w:hAnsi="Tahoma" w:cs="Tahoma"/>
    </w:rPr>
  </w:style>
  <w:style w:type="paragraph" w:customStyle="1" w:styleId="cardsheet">
    <w:name w:val="cardsheet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1">
    <w:name w:val="pad1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2">
    <w:name w:val="pad2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3">
    <w:name w:val="pad3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4">
    <w:name w:val="pad4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5">
    <w:name w:val="pad5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6">
    <w:name w:val="pad6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7">
    <w:name w:val="pad7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8">
    <w:name w:val="pad8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9">
    <w:name w:val="pad9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header">
    <w:name w:val="treeheader"/>
    <w:basedOn w:val="a"/>
    <w:rsid w:val="00996A9C"/>
    <w:pPr>
      <w:pBdr>
        <w:top w:val="threeDEngrave" w:sz="6" w:space="0" w:color="auto"/>
        <w:left w:val="threeDEngrave" w:sz="6" w:space="3" w:color="auto"/>
        <w:bottom w:val="threeDEngrave" w:sz="6" w:space="0" w:color="auto"/>
        <w:right w:val="threeDEngrave" w:sz="6" w:space="3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number">
    <w:name w:val="treenumber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listbanner">
    <w:name w:val="listbanner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name">
    <w:name w:val="reqnam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value">
    <w:name w:val="reqvalu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ine">
    <w:name w:val="iline"/>
    <w:basedOn w:val="a"/>
    <w:rsid w:val="00996A9C"/>
    <w:pPr>
      <w:pBdr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pBdr>
      <w:shd w:val="clear" w:color="auto" w:fill="FFFFD9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ine">
    <w:name w:val="eline"/>
    <w:basedOn w:val="a"/>
    <w:rsid w:val="00996A9C"/>
    <w:pPr>
      <w:pBdr>
        <w:top w:val="single" w:sz="8" w:space="0" w:color="C19999"/>
        <w:left w:val="single" w:sz="8" w:space="0" w:color="C19999"/>
        <w:bottom w:val="single" w:sz="8" w:space="0" w:color="C19999"/>
        <w:right w:val="single" w:sz="8" w:space="0" w:color="C19999"/>
      </w:pBdr>
      <w:shd w:val="clear" w:color="auto" w:fill="FACDCD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srchbtntd">
    <w:name w:val="closesrchbtntd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btntd">
    <w:name w:val="srchbtntd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ame">
    <w:name w:val="refram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gress">
    <w:name w:val="progress"/>
    <w:basedOn w:val="a"/>
    <w:rsid w:val="00996A9C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n">
    <w:name w:val="sun"/>
    <w:basedOn w:val="a"/>
    <w:rsid w:val="00996A9C"/>
    <w:pPr>
      <w:spacing w:before="21" w:after="0" w:line="240" w:lineRule="auto"/>
      <w:ind w:right="107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">
    <w:name w:val="ls"/>
    <w:basedOn w:val="a"/>
    <w:rsid w:val="00996A9C"/>
    <w:pPr>
      <w:spacing w:before="120" w:after="2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c">
    <w:name w:val="stc"/>
    <w:basedOn w:val="a"/>
    <w:rsid w:val="00996A9C"/>
    <w:pPr>
      <w:pBdr>
        <w:bottom w:val="single" w:sz="8" w:space="0" w:color="000000"/>
      </w:pBdr>
      <w:shd w:val="clear" w:color="auto" w:fill="C2D2E2"/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n0">
    <w:name w:val="skin0"/>
    <w:basedOn w:val="a"/>
    <w:rsid w:val="00996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20" w:after="240" w:line="384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enuitems">
    <w:name w:val="menuitems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ard">
    <w:name w:val="incard"/>
    <w:basedOn w:val="a"/>
    <w:rsid w:val="00996A9C"/>
    <w:pPr>
      <w:spacing w:before="43" w:after="0" w:line="240" w:lineRule="auto"/>
      <w:ind w:left="967" w:right="9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ll">
    <w:name w:val="clearall"/>
    <w:basedOn w:val="a"/>
    <w:rsid w:val="00996A9C"/>
    <w:pPr>
      <w:spacing w:before="43" w:after="0" w:line="240" w:lineRule="auto"/>
      <w:ind w:left="215" w:right="2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tr">
    <w:name w:val="filtertr"/>
    <w:basedOn w:val="a"/>
    <w:rsid w:val="00996A9C"/>
    <w:pPr>
      <w:shd w:val="clear" w:color="auto" w:fill="FFCC66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td">
    <w:name w:val="filtertd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form">
    <w:name w:val="filterform"/>
    <w:basedOn w:val="a"/>
    <w:rsid w:val="00996A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label">
    <w:name w:val="filterlabel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939598"/>
      <w:sz w:val="24"/>
      <w:szCs w:val="24"/>
    </w:rPr>
  </w:style>
  <w:style w:type="paragraph" w:customStyle="1" w:styleId="searchlabel">
    <w:name w:val="searchlabel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cellarnumber">
    <w:name w:val="cellarnumber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hlptext">
    <w:name w:val="hlptext"/>
    <w:basedOn w:val="a"/>
    <w:rsid w:val="00996A9C"/>
    <w:pPr>
      <w:shd w:val="clear" w:color="auto" w:fill="F0EFED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text">
    <w:name w:val="mb_text"/>
    <w:basedOn w:val="a"/>
    <w:rsid w:val="00996A9C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mbtextdisabled">
    <w:name w:val="mb_textdisabled"/>
    <w:basedOn w:val="a"/>
    <w:rsid w:val="00996A9C"/>
    <w:pPr>
      <w:spacing w:before="120" w:after="24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info">
    <w:name w:val="info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infogray">
    <w:name w:val="infogray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</w:rPr>
  </w:style>
  <w:style w:type="paragraph" w:customStyle="1" w:styleId="infoselect">
    <w:name w:val="infoselect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nfoselectgray">
    <w:name w:val="infoselectgray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color w:val="96969B"/>
      <w:sz w:val="16"/>
      <w:szCs w:val="16"/>
    </w:rPr>
  </w:style>
  <w:style w:type="paragraph" w:customStyle="1" w:styleId="bmcomment">
    <w:name w:val="bmcomment"/>
    <w:basedOn w:val="a"/>
    <w:rsid w:val="00996A9C"/>
    <w:pPr>
      <w:pBdr>
        <w:top w:val="single" w:sz="8" w:space="5" w:color="60B260"/>
        <w:left w:val="single" w:sz="8" w:space="3" w:color="60B260"/>
        <w:bottom w:val="single" w:sz="8" w:space="5" w:color="60B260"/>
        <w:right w:val="single" w:sz="8" w:space="3" w:color="60B260"/>
      </w:pBdr>
      <w:shd w:val="clear" w:color="auto" w:fill="CDEECD"/>
      <w:spacing w:before="120" w:after="240" w:line="240" w:lineRule="auto"/>
    </w:pPr>
    <w:rPr>
      <w:rFonts w:ascii="Tahoma" w:eastAsia="Times New Roman" w:hAnsi="Tahoma" w:cs="Tahoma"/>
      <w:i/>
      <w:iCs/>
      <w:sz w:val="20"/>
      <w:szCs w:val="20"/>
    </w:rPr>
  </w:style>
  <w:style w:type="paragraph" w:customStyle="1" w:styleId="docbmcomment">
    <w:name w:val="docbmcomment"/>
    <w:basedOn w:val="a"/>
    <w:rsid w:val="00996A9C"/>
    <w:pPr>
      <w:pBdr>
        <w:top w:val="single" w:sz="8" w:space="5" w:color="92CD92"/>
        <w:left w:val="single" w:sz="8" w:space="3" w:color="92CD92"/>
        <w:bottom w:val="single" w:sz="8" w:space="5" w:color="92CD92"/>
        <w:right w:val="single" w:sz="8" w:space="3" w:color="92CD92"/>
      </w:pBdr>
      <w:shd w:val="clear" w:color="auto" w:fill="E9F5E9"/>
      <w:spacing w:before="120" w:after="240" w:line="240" w:lineRule="auto"/>
    </w:pPr>
    <w:rPr>
      <w:rFonts w:ascii="Tahoma" w:eastAsia="Times New Roman" w:hAnsi="Tahoma" w:cs="Tahoma"/>
      <w:i/>
      <w:iCs/>
      <w:sz w:val="24"/>
      <w:szCs w:val="24"/>
    </w:rPr>
  </w:style>
  <w:style w:type="paragraph" w:customStyle="1" w:styleId="docbmcommenth">
    <w:name w:val="docbmcomment_h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condcom">
    <w:name w:val="secondcom"/>
    <w:basedOn w:val="a"/>
    <w:rsid w:val="00996A9C"/>
    <w:pPr>
      <w:spacing w:before="107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menu">
    <w:name w:val="dropdownmenu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dt">
    <w:name w:val="caledt"/>
    <w:basedOn w:val="a"/>
    <w:rsid w:val="00996A9C"/>
    <w:pPr>
      <w:spacing w:before="12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ldimg">
    <w:name w:val="fldimg"/>
    <w:basedOn w:val="a"/>
    <w:rsid w:val="00996A9C"/>
    <w:pPr>
      <w:spacing w:before="43" w:after="43" w:line="240" w:lineRule="auto"/>
      <w:ind w:left="43" w:right="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img">
    <w:name w:val="checkimg"/>
    <w:basedOn w:val="a"/>
    <w:rsid w:val="00996A9C"/>
    <w:pPr>
      <w:spacing w:before="120" w:after="240" w:line="240" w:lineRule="auto"/>
      <w:ind w:right="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hover">
    <w:name w:val="listitemhover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formimage">
    <w:name w:val="formimage"/>
    <w:basedOn w:val="a"/>
    <w:rsid w:val="00996A9C"/>
    <w:pPr>
      <w:shd w:val="clear" w:color="auto" w:fill="F1F1F1"/>
      <w:spacing w:after="21" w:line="240" w:lineRule="auto"/>
      <w:ind w:left="215"/>
    </w:pPr>
    <w:rPr>
      <w:rFonts w:ascii="Tahoma" w:eastAsia="Times New Roman" w:hAnsi="Tahoma" w:cs="Tahoma"/>
      <w:sz w:val="24"/>
      <w:szCs w:val="24"/>
    </w:rPr>
  </w:style>
  <w:style w:type="paragraph" w:customStyle="1" w:styleId="listbannerhover">
    <w:name w:val="listbannerhover"/>
    <w:basedOn w:val="a"/>
    <w:rsid w:val="00996A9C"/>
    <w:pPr>
      <w:pBdr>
        <w:top w:val="single" w:sz="8" w:space="1" w:color="000080"/>
        <w:left w:val="single" w:sz="8" w:space="6" w:color="000080"/>
        <w:bottom w:val="single" w:sz="8" w:space="2" w:color="000080"/>
        <w:right w:val="single" w:sz="8" w:space="6" w:color="000080"/>
      </w:pBdr>
      <w:shd w:val="clear" w:color="auto" w:fill="CCCCD8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udolink">
    <w:name w:val="pseudolink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pseudolinkgray">
    <w:name w:val="pseudolinkgray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learfltcont">
    <w:name w:val="clearfltcont"/>
    <w:basedOn w:val="a"/>
    <w:rsid w:val="00996A9C"/>
    <w:pPr>
      <w:shd w:val="clear" w:color="auto" w:fill="F1F1F1"/>
      <w:spacing w:after="0" w:line="240" w:lineRule="auto"/>
      <w:ind w:left="2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tcontsel">
    <w:name w:val="clearfltcontsel"/>
    <w:basedOn w:val="a"/>
    <w:rsid w:val="00996A9C"/>
    <w:pPr>
      <w:shd w:val="clear" w:color="auto" w:fill="C0C0C0"/>
      <w:spacing w:after="0" w:line="240" w:lineRule="auto"/>
      <w:ind w:left="2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item">
    <w:name w:val="copyitem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linknormal">
    <w:name w:val="linknormal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linkunderlined">
    <w:name w:val="linkunderlined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linkhover">
    <w:name w:val="linkhover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FFC35F"/>
      <w:sz w:val="24"/>
      <w:szCs w:val="24"/>
      <w:u w:val="single"/>
    </w:rPr>
  </w:style>
  <w:style w:type="paragraph" w:customStyle="1" w:styleId="aftitle">
    <w:name w:val="aftitle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learall">
    <w:name w:val="buttonclearall"/>
    <w:basedOn w:val="a"/>
    <w:rsid w:val="00996A9C"/>
    <w:pPr>
      <w:spacing w:before="120" w:after="240" w:line="240" w:lineRule="auto"/>
      <w:ind w:left="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image">
    <w:name w:val="checkimage"/>
    <w:basedOn w:val="a"/>
    <w:rsid w:val="009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32">
    <w:name w:val="card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us32">
    <w:name w:val="splus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32">
    <w:name w:val="pn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24">
    <w:name w:val="folders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x32">
    <w:name w:val="codex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guide32">
    <w:name w:val="pageguide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24">
    <w:name w:val="help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24">
    <w:name w:val="reviews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rterm24">
    <w:name w:val="jurterm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24">
    <w:name w:val="book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24">
    <w:name w:val="bm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24">
    <w:name w:val="user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orites24">
    <w:name w:val="favorites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oritesadd24">
    <w:name w:val="favorites_add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oritesmon24">
    <w:name w:val="favorites_mon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24">
    <w:name w:val="card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us24">
    <w:name w:val="splus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24">
    <w:name w:val="pn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24">
    <w:name w:val="hd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x24">
    <w:name w:val="codex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guide24">
    <w:name w:val="pageguide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16">
    <w:name w:val="card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16">
    <w:name w:val="help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16">
    <w:name w:val="reviews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rterm16">
    <w:name w:val="jurterm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16">
    <w:name w:val="book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orites16">
    <w:name w:val="favorites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oritesadd16">
    <w:name w:val="favorites_add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oritesmon16">
    <w:name w:val="favorites_mon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6">
    <w:name w:val="user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monitored24">
    <w:name w:val="docmonitored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24">
    <w:name w:val="menu_b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lus24">
    <w:name w:val="f_plus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inus24">
    <w:name w:val="f_minus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help24">
    <w:name w:val="ehelp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rtermb24">
    <w:name w:val="jurterm_b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16">
    <w:name w:val="menu_b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rtermb16">
    <w:name w:val="jurterm_b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lus16">
    <w:name w:val="f_plus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inus16">
    <w:name w:val="f_minus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help16">
    <w:name w:val="ehelp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down16">
    <w:name w:val="triangle_down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down24">
    <w:name w:val="triangle_down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bluedown16">
    <w:name w:val="triangle_blue_down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bluedown24">
    <w:name w:val="triangle_blue_down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blueup16">
    <w:name w:val="triangle_blue_up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angleblueup24">
    <w:name w:val="triangle_blue_up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6">
    <w:name w:val="clear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6c">
    <w:name w:val="cb16_c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6cd">
    <w:name w:val="cb16_cd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6n">
    <w:name w:val="cb16_n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6nd">
    <w:name w:val="cb16_nd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bar">
    <w:name w:val="prgbar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un">
    <w:name w:val="cal_u_n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op">
    <w:name w:val="tr_op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cl">
    <w:name w:val="tr_cl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refined">
    <w:name w:val="tr_refined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mpty">
    <w:name w:val="tr_empty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996A9C"/>
    <w:pPr>
      <w:spacing w:before="120" w:after="240" w:line="240" w:lineRule="auto"/>
      <w:ind w:right="107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n">
    <w:name w:val="wrn"/>
    <w:basedOn w:val="a"/>
    <w:rsid w:val="00996A9C"/>
    <w:pPr>
      <w:spacing w:before="120" w:after="240" w:line="240" w:lineRule="auto"/>
      <w:ind w:right="107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48">
    <w:name w:val="folders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x48">
    <w:name w:val="codex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guide48">
    <w:name w:val="pageguide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48">
    <w:name w:val="help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s48">
    <w:name w:val="reviews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48">
    <w:name w:val="book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48">
    <w:name w:val="bm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orites48">
    <w:name w:val="favorites48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c">
    <w:name w:val="cb18_c"/>
    <w:basedOn w:val="a"/>
    <w:rsid w:val="00996A9C"/>
    <w:pPr>
      <w:spacing w:before="120" w:after="240" w:line="240" w:lineRule="auto"/>
      <w:ind w:right="6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n">
    <w:name w:val="cb18_n"/>
    <w:basedOn w:val="a"/>
    <w:rsid w:val="00996A9C"/>
    <w:pPr>
      <w:spacing w:before="120" w:after="240" w:line="240" w:lineRule="auto"/>
      <w:ind w:right="6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cd">
    <w:name w:val="cb18_cd"/>
    <w:basedOn w:val="a"/>
    <w:rsid w:val="00996A9C"/>
    <w:pPr>
      <w:spacing w:before="120" w:after="240" w:line="240" w:lineRule="auto"/>
      <w:ind w:right="6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bzor24">
    <w:name w:val="go_obzor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ther24">
    <w:name w:val="go_other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32">
    <w:name w:val="changed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32">
    <w:name w:val="error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n32">
    <w:name w:val="wrn32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img16">
    <w:name w:val="emptyimg16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-tabs-container">
    <w:name w:val="dlg-tabs-container"/>
    <w:basedOn w:val="a"/>
    <w:rsid w:val="00996A9C"/>
    <w:pPr>
      <w:pBdr>
        <w:left w:val="single" w:sz="8" w:space="0" w:color="7F7F93"/>
        <w:right w:val="single" w:sz="8" w:space="0" w:color="7F7F93"/>
      </w:pBdr>
      <w:shd w:val="clear" w:color="auto" w:fill="D8D5C4"/>
      <w:spacing w:after="0" w:line="240" w:lineRule="auto"/>
      <w:ind w:left="86" w:righ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-tabs">
    <w:name w:val="dlg-tabs"/>
    <w:basedOn w:val="a"/>
    <w:rsid w:val="00996A9C"/>
    <w:pPr>
      <w:pBdr>
        <w:bottom w:val="single" w:sz="8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-tabs-container">
    <w:name w:val="bp-tabs-container"/>
    <w:basedOn w:val="a"/>
    <w:rsid w:val="00996A9C"/>
    <w:pPr>
      <w:pBdr>
        <w:top w:val="single" w:sz="8" w:space="0" w:color="A9A9A9"/>
      </w:pBdr>
      <w:spacing w:after="0" w:line="240" w:lineRule="auto"/>
      <w:ind w:left="86" w:right="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-tabs-active">
    <w:name w:val="bp-tabs-active"/>
    <w:basedOn w:val="a"/>
    <w:rsid w:val="00996A9C"/>
    <w:pPr>
      <w:pBdr>
        <w:bottom w:val="single" w:sz="8" w:space="0" w:color="FFFFFF"/>
      </w:pBdr>
      <w:spacing w:after="0" w:line="240" w:lineRule="auto"/>
      <w:ind w:left="-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-tabs-inactive">
    <w:name w:val="bp-tabs-inactive"/>
    <w:basedOn w:val="a"/>
    <w:rsid w:val="00996A9C"/>
    <w:pPr>
      <w:pBdr>
        <w:bottom w:val="single" w:sz="8" w:space="0" w:color="A9A9A9"/>
      </w:pBdr>
      <w:spacing w:after="0" w:line="240" w:lineRule="auto"/>
      <w:ind w:left="-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splitter">
    <w:name w:val="h-splitter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">
    <w:name w:val="bmf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c">
    <w:name w:val="bmfc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24">
    <w:name w:val="bmf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c24">
    <w:name w:val="bmfc24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s">
    <w:name w:val="bmfs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fe">
    <w:name w:val="bmf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">
    <w:name w:val="exit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lledit">
    <w:name w:val="spelledit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llwindow">
    <w:name w:val="spellwindow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llwindowframe">
    <w:name w:val="spellwindowframe"/>
    <w:basedOn w:val="a"/>
    <w:rsid w:val="00996A9C"/>
    <w:pPr>
      <w:pBdr>
        <w:top w:val="single" w:sz="8" w:space="0" w:color="B3B0A4"/>
        <w:left w:val="single" w:sz="8" w:space="0" w:color="B3B0A4"/>
        <w:bottom w:val="single" w:sz="8" w:space="0" w:color="B3B0A4"/>
        <w:right w:val="single" w:sz="8" w:space="0" w:color="B3B0A4"/>
      </w:pBd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ongword">
    <w:name w:val="wrongword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orngspell">
    <w:name w:val="worngspell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tublist">
    <w:name w:val="stub_lis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llist">
    <w:name w:val="l_list"/>
    <w:basedOn w:val="a"/>
    <w:rsid w:val="00996A9C"/>
    <w:pPr>
      <w:pBdr>
        <w:left w:val="single" w:sz="8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list">
    <w:name w:val="r_list"/>
    <w:basedOn w:val="a"/>
    <w:rsid w:val="00996A9C"/>
    <w:pPr>
      <w:pBdr>
        <w:right w:val="single" w:sz="8" w:space="0" w:color="848071"/>
      </w:pBd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">
    <w:name w:val="tes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reerowwidth">
    <w:name w:val="treerowwidth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logoh">
    <w:name w:val="sw_logo_h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logom">
    <w:name w:val="sw_logo_m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logol">
    <w:name w:val="sw_logo_l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logolfull">
    <w:name w:val="sw_logo_l_full"/>
    <w:basedOn w:val="a"/>
    <w:rsid w:val="00996A9C"/>
    <w:pPr>
      <w:spacing w:before="12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normal">
    <w:name w:val="tbnormal"/>
    <w:basedOn w:val="a"/>
    <w:rsid w:val="009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disabled">
    <w:name w:val="tbdisabled"/>
    <w:basedOn w:val="a"/>
    <w:rsid w:val="009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default">
    <w:name w:val="tbdefault"/>
    <w:basedOn w:val="a"/>
    <w:rsid w:val="009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iline">
    <w:name w:val="tbiline"/>
    <w:basedOn w:val="a"/>
    <w:rsid w:val="009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eline">
    <w:name w:val="tbeline"/>
    <w:basedOn w:val="a"/>
    <w:rsid w:val="009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tntext">
    <w:name w:val="nbtntext"/>
    <w:basedOn w:val="a"/>
    <w:rsid w:val="00996A9C"/>
    <w:pPr>
      <w:spacing w:before="120" w:after="24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nbtncontent">
    <w:name w:val="nbtncontent"/>
    <w:basedOn w:val="a"/>
    <w:rsid w:val="00996A9C"/>
    <w:pPr>
      <w:spacing w:before="140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divshr">
    <w:name w:val="alldivshr"/>
    <w:basedOn w:val="a"/>
    <w:rsid w:val="009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style">
    <w:name w:val="imgstyle"/>
    <w:basedOn w:val="a"/>
    <w:rsid w:val="00996A9C"/>
    <w:pPr>
      <w:spacing w:before="40" w:after="240" w:line="240" w:lineRule="auto"/>
      <w:ind w:left="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elembutton">
    <w:name w:val="imgelembutton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ingdictlinestyle">
    <w:name w:val="stringdictlinestyl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color w:val="9F9F9F"/>
      <w:sz w:val="24"/>
      <w:szCs w:val="24"/>
    </w:rPr>
  </w:style>
  <w:style w:type="paragraph" w:customStyle="1" w:styleId="tab-main">
    <w:name w:val="tab-main"/>
    <w:basedOn w:val="a"/>
    <w:rsid w:val="00996A9C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-main-sel">
    <w:name w:val="tab-main-sel"/>
    <w:basedOn w:val="a"/>
    <w:rsid w:val="00996A9C"/>
    <w:pPr>
      <w:spacing w:before="120" w:after="240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ab-v-div">
    <w:name w:val="tab-v-div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ab-v-div-sel">
    <w:name w:val="tab-v-div-sel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abs-divider">
    <w:name w:val="tabs-divider"/>
    <w:basedOn w:val="a"/>
    <w:rsid w:val="00996A9C"/>
    <w:pPr>
      <w:pBdr>
        <w:left w:val="single" w:sz="8" w:space="0" w:color="7F7F93"/>
        <w:right w:val="single" w:sz="8" w:space="0" w:color="7F7F93"/>
      </w:pBdr>
      <w:shd w:val="clear" w:color="auto" w:fill="D8D5C4"/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abs-rest-space">
    <w:name w:val="tabs-rest-space"/>
    <w:basedOn w:val="a"/>
    <w:rsid w:val="00996A9C"/>
    <w:pPr>
      <w:pBdr>
        <w:bottom w:val="single" w:sz="8" w:space="0" w:color="7F7F93"/>
      </w:pBdr>
      <w:shd w:val="clear" w:color="auto" w:fill="B3B0A4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hileft">
    <w:name w:val="cap_hi_lef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">
    <w:name w:val="cap_lo_lef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hiright">
    <w:name w:val="cap_hi_righ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">
    <w:name w:val="cap_lo_righ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img">
    <w:name w:val="cap_img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cap">
    <w:name w:val="hidcap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">
    <w:name w:val="rcc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1">
    <w:name w:val="rcc1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12">
    <w:name w:val="rcc12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3">
    <w:name w:val="rcc3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0">
    <w:name w:val="rcc0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22">
    <w:name w:val="rcc22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line">
    <w:name w:val="hrline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text">
    <w:name w:val="hidtext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v">
    <w:name w:val="z1v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lrcc">
    <w:name w:val="vml_rcc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996A9C"/>
    <w:rPr>
      <w:color w:val="0000FF"/>
    </w:rPr>
  </w:style>
  <w:style w:type="character" w:customStyle="1" w:styleId="alpha">
    <w:name w:val="alpha"/>
    <w:basedOn w:val="a0"/>
    <w:rsid w:val="00996A9C"/>
  </w:style>
  <w:style w:type="character" w:customStyle="1" w:styleId="alphasel">
    <w:name w:val="alphasel"/>
    <w:basedOn w:val="a0"/>
    <w:rsid w:val="00996A9C"/>
  </w:style>
  <w:style w:type="character" w:customStyle="1" w:styleId="alphadis">
    <w:name w:val="alphadis"/>
    <w:basedOn w:val="a0"/>
    <w:rsid w:val="00996A9C"/>
  </w:style>
  <w:style w:type="character" w:customStyle="1" w:styleId="sitblts">
    <w:name w:val="sitblts"/>
    <w:basedOn w:val="a0"/>
    <w:rsid w:val="00996A9C"/>
    <w:rPr>
      <w:color w:val="0000FF"/>
    </w:rPr>
  </w:style>
  <w:style w:type="character" w:customStyle="1" w:styleId="sitblth">
    <w:name w:val="sitblth"/>
    <w:basedOn w:val="a0"/>
    <w:rsid w:val="00996A9C"/>
    <w:rPr>
      <w:color w:val="FFFFFF"/>
    </w:rPr>
  </w:style>
  <w:style w:type="character" w:customStyle="1" w:styleId="countelem">
    <w:name w:val="countelem"/>
    <w:basedOn w:val="a0"/>
    <w:rsid w:val="00996A9C"/>
    <w:rPr>
      <w:color w:val="0000FF"/>
    </w:rPr>
  </w:style>
  <w:style w:type="paragraph" w:customStyle="1" w:styleId="rcc2">
    <w:name w:val="rcc2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11">
    <w:name w:val="rcc11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121">
    <w:name w:val="rcc121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31">
    <w:name w:val="rcc31"/>
    <w:basedOn w:val="a"/>
    <w:rsid w:val="00996A9C"/>
    <w:pPr>
      <w:shd w:val="clear" w:color="auto" w:fill="ACA899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4">
    <w:name w:val="rcc4"/>
    <w:basedOn w:val="a"/>
    <w:rsid w:val="00996A9C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01">
    <w:name w:val="rcc01"/>
    <w:basedOn w:val="a"/>
    <w:rsid w:val="00996A9C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13">
    <w:name w:val="rcc13"/>
    <w:basedOn w:val="a"/>
    <w:rsid w:val="00996A9C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221">
    <w:name w:val="rcc221"/>
    <w:basedOn w:val="a"/>
    <w:rsid w:val="00996A9C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c32">
    <w:name w:val="rcc32"/>
    <w:basedOn w:val="a"/>
    <w:rsid w:val="00996A9C"/>
    <w:pPr>
      <w:shd w:val="clear" w:color="auto" w:fill="F0F0EB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line1">
    <w:name w:val="hrline1"/>
    <w:basedOn w:val="a"/>
    <w:rsid w:val="00996A9C"/>
    <w:pPr>
      <w:pBdr>
        <w:top w:val="single" w:sz="8" w:space="0" w:color="ACA899"/>
      </w:pBdr>
      <w:spacing w:before="6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cc5">
    <w:name w:val="rcc5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lrcc1">
    <w:name w:val="vml_rcc1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loleft1">
    <w:name w:val="cap_lo_left1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2">
    <w:name w:val="cap_lo_left2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1">
    <w:name w:val="cap_lo_right1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2">
    <w:name w:val="cap_lo_right2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3">
    <w:name w:val="cap_lo_left3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4">
    <w:name w:val="cap_lo_left4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3">
    <w:name w:val="cap_lo_right3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4">
    <w:name w:val="cap_lo_right4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1">
    <w:name w:val="hidtext1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2">
    <w:name w:val="hidtext2"/>
    <w:basedOn w:val="a"/>
    <w:rsid w:val="00996A9C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1">
    <w:name w:val="hidcap1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2">
    <w:name w:val="hidcap2"/>
    <w:basedOn w:val="a"/>
    <w:rsid w:val="00996A9C"/>
    <w:pPr>
      <w:shd w:val="clear" w:color="auto" w:fill="FFFFFF"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1">
    <w:name w:val="z1v1"/>
    <w:basedOn w:val="a"/>
    <w:rsid w:val="00996A9C"/>
    <w:pPr>
      <w:spacing w:before="120" w:after="240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60</Pages>
  <Words>29881</Words>
  <Characters>170323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pia</cp:lastModifiedBy>
  <cp:revision>5</cp:revision>
  <cp:lastPrinted>2014-10-30T06:58:00Z</cp:lastPrinted>
  <dcterms:created xsi:type="dcterms:W3CDTF">2012-07-16T02:44:00Z</dcterms:created>
  <dcterms:modified xsi:type="dcterms:W3CDTF">2014-10-30T07:37:00Z</dcterms:modified>
</cp:coreProperties>
</file>